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DC349" w14:textId="77777777" w:rsidR="00B33DA4" w:rsidRDefault="00B127E0" w:rsidP="00B33DA4">
      <w:pPr>
        <w:ind w:left="540" w:right="1878"/>
        <w:rPr>
          <w:b/>
          <w:color w:val="AF272F"/>
          <w:sz w:val="44"/>
          <w:szCs w:val="44"/>
        </w:rPr>
      </w:pPr>
      <w:r w:rsidRPr="006307C3">
        <w:rPr>
          <w:b/>
          <w:noProof/>
          <w:color w:val="AF272F"/>
          <w:sz w:val="44"/>
          <w:szCs w:val="44"/>
        </w:rPr>
        <w:t>2022</w:t>
      </w:r>
      <w:r>
        <w:rPr>
          <w:noProof/>
          <w:lang w:val="en-AU" w:eastAsia="en-AU"/>
        </w:rPr>
        <mc:AlternateContent>
          <mc:Choice Requires="wps">
            <w:drawing>
              <wp:anchor distT="45720" distB="45720" distL="114300" distR="114300" simplePos="0" relativeHeight="251659264" behindDoc="1" locked="1" layoutInCell="1" allowOverlap="1" wp14:anchorId="61D58ED9" wp14:editId="58D60DD9">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14:paraId="0A8786E0" w14:textId="77777777" w:rsidR="00B33DA4" w:rsidRDefault="00B127E0" w:rsidP="00B33DA4">
                            <w:pPr>
                              <w:pStyle w:val="ESBodyText"/>
                            </w:pPr>
                            <w:r>
                              <w:rPr>
                                <w:noProof/>
                              </w:rPr>
                              <w:t>Submitted for review by Siobhan Gosney (School Principal) on 15 February, 2022 at 09:50 AM</w:t>
                            </w:r>
                            <w:r>
                              <w:rPr>
                                <w:noProof/>
                              </w:rPr>
                              <w:br/>
                              <w:t>Endorsed by Karen Biggelaar (Senior Education Improvement Leader) on 24 March, 2022 at 06:28 PM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w14:anchorId="61D58ED9" id="_x0000_t202" coordsize="21600,21600" o:spt="202" path="m,l,21600r21600,l21600,xe">
                <v:stroke joinstyle="miter"/>
                <v:path gradientshapeok="t" o:connecttype="rect"/>
              </v:shapetype>
              <v:shape id="Text Box 2" o:spid="_x0000_s1026" type="#_x0000_t202" style="position:absolute;left:0;text-align:left;margin-left:7.95pt;margin-top:-99.25pt;width:769.6pt;height:89.3pt;z-index:-251657216;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AD5wEAAKkDAAAOAAAAZHJzL2Uyb0RvYy54bWysU9uO0zAQfUfiHyy/06SFZZeo6Qq6lJfl&#10;Ii18gOs4jYXtMTNuk+XrGbsX0PKGyIM1N5+ZOT5Z3k7eiYNBshBaOZ/VUpigobNh18pvXzcvbqSg&#10;pEKnHATTykdD8nb1/NlyjI1ZwACuMygYJFAzxlYOKcWmqkgPxiuaQTSBkz2gV4ld3FUdqpHRvasW&#10;df26GgG7iKANEUfvjkm5Kvh9b3T63PdkknCt5NlSObGc23xWq6VqdqjiYPVpDPUPU3hlAze9QN2p&#10;pMQe7V9Q3moEgj7NNPgK+t5qU3bgbeb1k20eBhVN2YXJoXihif4frP50eIhfUKTpHUz8gGUJiveg&#10;v5MIsB5U2Jm3iDAORnXceJ4pq8ZIzelqppoayiDb8SN0/Mhqn6AATT36zArvKRidH+DxQrqZktAc&#10;fHN9/aquOaU5N5+/LE7uoZrz9YiUPhjwIhutRH7VAq8O95SOpeeS3I3A2W5jnSsO7rZrh+KgWAGb&#10;8pUNnpS5IEae5WpxVZAD5PtFHN4mVqizvpU3PCdPWsKZjvehK3ZS1h1tHtqFEz+ZkiM5adpOXJh5&#10;2kL3yEwhHJXIfw4bA+BPKUZWYSvpx16hkUIFzeFWprO5TkW2jFPYZz0Ujk7azYL70y9Vv/+w1S8A&#10;AAD//wMAUEsDBBQABgAIAAAAIQBNrqCY3gAAAAwBAAAPAAAAZHJzL2Rvd25yZXYueG1sTI/BTsMw&#10;DIbvSLxDZCQuaEuLyLaWphMggbhu7AHcxmsrGqdqsrV7ezIucPztT78/F9vZ9uJMo+8ca0iXCQji&#10;2pmOGw2Hr/fFBoQPyAZ7x6ThQh625e1NgblxE+/ovA+NiCXsc9TQhjDkUvq6JYt+6QbiuDu60WKI&#10;cWykGXGK5baXj0mykhY7jhdaHOitpfp7f7Iajp/Tg8qm6iMc1run1St268pdtL6/m1+eQQSawx8M&#10;V/2oDmV0qtyJjRd9zCqLpIZFmm0UiCuhlEpBVL+zDGRZyP9PlD8AAAD//wMAUEsBAi0AFAAGAAgA&#10;AAAhALaDOJL+AAAA4QEAABMAAAAAAAAAAAAAAAAAAAAAAFtDb250ZW50X1R5cGVzXS54bWxQSwEC&#10;LQAUAAYACAAAACEAOP0h/9YAAACUAQAACwAAAAAAAAAAAAAAAAAvAQAAX3JlbHMvLnJlbHNQSwEC&#10;LQAUAAYACAAAACEAAy4wA+cBAACpAwAADgAAAAAAAAAAAAAAAAAuAgAAZHJzL2Uyb0RvYy54bWxQ&#10;SwECLQAUAAYACAAAACEATa6gmN4AAAAMAQAADwAAAAAAAAAAAAAAAABBBAAAZHJzL2Rvd25yZXYu&#10;eG1sUEsFBgAAAAAEAAQA8wAAAEwFAAAAAA==&#10;" stroked="f">
                <v:textbox>
                  <w:txbxContent>
                    <w:p w14:paraId="0A8786E0" w14:textId="77777777" w:rsidR="00B33DA4" w:rsidRDefault="00B127E0" w:rsidP="00B33DA4">
                      <w:pPr>
                        <w:pStyle w:val="ESBodyText"/>
                      </w:pPr>
                      <w:r>
                        <w:rPr>
                          <w:noProof/>
                        </w:rPr>
                        <w:t>Submitted for review by Siobhan Gosney (School Principal) on 15 February, 2022 at 09:50 AM</w:t>
                      </w:r>
                      <w:r>
                        <w:rPr>
                          <w:noProof/>
                        </w:rPr>
                        <w:br/>
                        <w:t>Endorsed by Karen Biggelaar (Senior Education Improvement Leader) on 24 March, 2022 at 06:28 PM</w:t>
                      </w:r>
                      <w:r>
                        <w:rPr>
                          <w:noProof/>
                        </w:rPr>
                        <w:br/>
                        <w:t>Awaiting endorsement by School Council President</w:t>
                      </w:r>
                      <w:r>
                        <w:rPr>
                          <w:noProof/>
                        </w:rPr>
                        <w:br/>
                      </w:r>
                    </w:p>
                  </w:txbxContent>
                </v:textbox>
                <w10:wrap anchorx="margin" anchory="margin"/>
                <w10:anchorlock/>
              </v:shape>
            </w:pict>
          </mc:Fallback>
        </mc:AlternateContent>
      </w:r>
      <w:r>
        <w:rPr>
          <w:b/>
          <w:color w:val="AF272F"/>
          <w:sz w:val="44"/>
          <w:szCs w:val="44"/>
        </w:rPr>
        <w:t xml:space="preserve"> Annual Implementation Plan</w:t>
      </w:r>
    </w:p>
    <w:p w14:paraId="75F9B6A3" w14:textId="77777777" w:rsidR="00B33DA4" w:rsidRDefault="00B127E0" w:rsidP="00B33DA4">
      <w:pPr>
        <w:ind w:left="540" w:right="1878"/>
        <w:rPr>
          <w:b/>
          <w:color w:val="AF272F"/>
          <w:sz w:val="28"/>
          <w:szCs w:val="44"/>
        </w:rPr>
      </w:pPr>
      <w:r w:rsidRPr="00EC3968">
        <w:rPr>
          <w:b/>
          <w:color w:val="AF272F"/>
          <w:sz w:val="28"/>
          <w:szCs w:val="44"/>
        </w:rPr>
        <w:t xml:space="preserve">for improving student outcomes </w:t>
      </w:r>
    </w:p>
    <w:p w14:paraId="07E0735E" w14:textId="77777777" w:rsidR="00B33DA4" w:rsidRPr="00EC3968" w:rsidRDefault="00B127E0" w:rsidP="00B33DA4">
      <w:pPr>
        <w:ind w:left="540" w:right="1878"/>
        <w:rPr>
          <w:color w:val="AF272F"/>
          <w:sz w:val="22"/>
          <w:szCs w:val="36"/>
        </w:rPr>
      </w:pPr>
    </w:p>
    <w:p w14:paraId="48B6A335" w14:textId="77777777" w:rsidR="00B33DA4" w:rsidRPr="00EC3968" w:rsidRDefault="00B127E0" w:rsidP="00B33DA4">
      <w:pPr>
        <w:pStyle w:val="ESIntroParagraph"/>
        <w:ind w:left="-567" w:right="978" w:firstLine="1107"/>
        <w:rPr>
          <w:color w:val="595959" w:themeColor="text1" w:themeTint="A6"/>
        </w:rPr>
      </w:pPr>
      <w:r w:rsidRPr="00EC3968">
        <w:rPr>
          <w:noProof/>
          <w:color w:val="595959" w:themeColor="text1" w:themeTint="A6"/>
        </w:rPr>
        <w:t>Lal Lal Primary School (0863)</w:t>
      </w:r>
    </w:p>
    <w:p w14:paraId="219FFBBA" w14:textId="77777777" w:rsidR="00B33DA4" w:rsidRDefault="00B127E0" w:rsidP="00B33DA4">
      <w:pPr>
        <w:pStyle w:val="ESIntroParagraph"/>
        <w:ind w:left="-567" w:right="4330" w:firstLine="1107"/>
        <w:rPr>
          <w:color w:val="AF272F"/>
        </w:rPr>
      </w:pPr>
    </w:p>
    <w:p w14:paraId="1188CF63" w14:textId="77777777" w:rsidR="00B33DA4" w:rsidRDefault="00B127E0" w:rsidP="00B33DA4">
      <w:pPr>
        <w:pStyle w:val="ESIntroParagraph"/>
        <w:ind w:left="-567" w:right="4330" w:firstLine="1107"/>
        <w:rPr>
          <w:color w:val="AF272F"/>
        </w:rPr>
      </w:pPr>
    </w:p>
    <w:p w14:paraId="4888C103" w14:textId="77777777" w:rsidR="00B33DA4" w:rsidRDefault="00B127E0" w:rsidP="00B33DA4">
      <w:pPr>
        <w:pStyle w:val="ESIntroParagraph"/>
        <w:ind w:left="-567" w:right="4330" w:firstLine="1107"/>
        <w:rPr>
          <w:color w:val="AF272F"/>
        </w:rPr>
      </w:pPr>
    </w:p>
    <w:p w14:paraId="416164D5" w14:textId="77777777" w:rsidR="00B33DA4" w:rsidRDefault="00B127E0" w:rsidP="00B33DA4">
      <w:pPr>
        <w:pStyle w:val="ESIntroParagraph"/>
        <w:ind w:left="-567" w:right="4330" w:firstLine="1107"/>
        <w:rPr>
          <w:color w:val="AF272F"/>
        </w:rPr>
      </w:pPr>
    </w:p>
    <w:p w14:paraId="506629ED" w14:textId="77777777" w:rsidR="00B33DA4" w:rsidRDefault="00B127E0" w:rsidP="00B33DA4">
      <w:pPr>
        <w:pStyle w:val="ESIntroParagraph"/>
        <w:ind w:left="-567" w:right="4330" w:firstLine="1107"/>
        <w:rPr>
          <w:color w:val="AF272F"/>
        </w:rPr>
      </w:pPr>
    </w:p>
    <w:p w14:paraId="7A634E2C" w14:textId="77777777" w:rsidR="00B33DA4" w:rsidRDefault="00B127E0" w:rsidP="00B33DA4">
      <w:pPr>
        <w:pStyle w:val="ESIntroParagraph"/>
        <w:ind w:left="-567" w:right="4330" w:firstLine="1107"/>
        <w:rPr>
          <w:color w:val="AF272F"/>
        </w:rPr>
      </w:pPr>
    </w:p>
    <w:p w14:paraId="4EBAEF76" w14:textId="77777777" w:rsidR="00B33DA4" w:rsidRDefault="00B127E0" w:rsidP="00B33DA4">
      <w:pPr>
        <w:pStyle w:val="ESIntroParagraph"/>
        <w:ind w:left="-567" w:right="4330" w:firstLine="1107"/>
        <w:rPr>
          <w:color w:val="AF272F"/>
        </w:rPr>
      </w:pPr>
    </w:p>
    <w:p w14:paraId="748156E8" w14:textId="77777777" w:rsidR="00B33DA4" w:rsidRDefault="00B127E0" w:rsidP="00B33DA4">
      <w:pPr>
        <w:pStyle w:val="ESIntroParagraph"/>
        <w:ind w:left="-567" w:right="4330" w:firstLine="1107"/>
        <w:rPr>
          <w:color w:val="AF272F"/>
        </w:rPr>
      </w:pPr>
    </w:p>
    <w:p w14:paraId="20F008B4" w14:textId="77777777" w:rsidR="00B33DA4" w:rsidRDefault="00B127E0" w:rsidP="00B33DA4">
      <w:pPr>
        <w:pStyle w:val="ESIntroParagraph"/>
        <w:ind w:left="-567" w:right="4330" w:firstLine="1107"/>
        <w:rPr>
          <w:color w:val="AF272F"/>
        </w:rPr>
      </w:pPr>
    </w:p>
    <w:p w14:paraId="338AB623" w14:textId="77777777" w:rsidR="00B33DA4" w:rsidRDefault="00B127E0" w:rsidP="00B33DA4">
      <w:pPr>
        <w:pStyle w:val="ESBodyText"/>
      </w:pPr>
    </w:p>
    <w:p w14:paraId="6B7A20E6" w14:textId="77777777" w:rsidR="00B33DA4" w:rsidRDefault="00B127E0" w:rsidP="00B33DA4">
      <w:pPr>
        <w:pStyle w:val="ESBodyText"/>
        <w:jc w:val="center"/>
      </w:pPr>
      <w:r>
        <w:rPr>
          <w:noProof/>
          <w:sz w:val="44"/>
          <w:szCs w:val="44"/>
        </w:rPr>
        <w:drawing>
          <wp:anchor distT="0" distB="0" distL="114300" distR="114300" simplePos="0" relativeHeight="251660288" behindDoc="1" locked="0" layoutInCell="1" allowOverlap="1" wp14:anchorId="26DE10B4" wp14:editId="30339F2F">
            <wp:simplePos x="0" y="0"/>
            <wp:positionH relativeFrom="page">
              <wp:align>left</wp:align>
            </wp:positionH>
            <wp:positionV relativeFrom="paragraph">
              <wp:posOffset>0</wp:posOffset>
            </wp:positionV>
            <wp:extent cx="3810532" cy="2934110"/>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3810532" cy="2934110"/>
                    </a:xfrm>
                    <a:prstGeom prst="rect">
                      <a:avLst/>
                    </a:prstGeom>
                  </pic:spPr>
                </pic:pic>
              </a:graphicData>
            </a:graphic>
          </wp:anchor>
        </w:drawing>
      </w:r>
    </w:p>
    <w:p w14:paraId="474CFCA2" w14:textId="77777777" w:rsidR="00B33DA4" w:rsidRDefault="00B127E0" w:rsidP="00B33DA4">
      <w:pPr>
        <w:pStyle w:val="ESBodyText"/>
      </w:pPr>
    </w:p>
    <w:p w14:paraId="6F84AE09" w14:textId="77777777" w:rsidR="00C703C5" w:rsidRDefault="00B127E0" w:rsidP="00F83BD4">
      <w:pPr>
        <w:ind w:right="2759"/>
        <w:sectPr w:rsidR="00C703C5" w:rsidSect="00B33DA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14:paraId="501591A5" w14:textId="77777777" w:rsidR="006307C3" w:rsidRPr="009D30BB" w:rsidRDefault="00B127E0"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2022</w:t>
      </w:r>
    </w:p>
    <w:p w14:paraId="668142E0" w14:textId="77777777" w:rsidR="00C703C5" w:rsidRPr="00F266EF" w:rsidRDefault="00B127E0"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7"/>
        <w:gridCol w:w="6457"/>
        <w:gridCol w:w="6966"/>
      </w:tblGrid>
      <w:tr w:rsidR="007B53AA" w14:paraId="47823850" w14:textId="77777777" w:rsidTr="00DB592D">
        <w:trPr>
          <w:trHeight w:val="515"/>
        </w:trPr>
        <w:tc>
          <w:tcPr>
            <w:tcW w:w="1697" w:type="dxa"/>
            <w:tcBorders>
              <w:bottom w:val="single" w:sz="4" w:space="0" w:color="auto"/>
            </w:tcBorders>
            <w:shd w:val="clear" w:color="auto" w:fill="D9D9D9" w:themeFill="background1" w:themeFillShade="D9"/>
          </w:tcPr>
          <w:p w14:paraId="07EF86B6" w14:textId="77777777" w:rsidR="007A6022" w:rsidRPr="000F7465" w:rsidRDefault="00B127E0" w:rsidP="000F7465">
            <w:pPr>
              <w:pStyle w:val="Heading3"/>
              <w:spacing w:before="0" w:after="0"/>
              <w:ind w:right="-374"/>
              <w:rPr>
                <w:szCs w:val="24"/>
              </w:rPr>
            </w:pPr>
          </w:p>
        </w:tc>
        <w:tc>
          <w:tcPr>
            <w:tcW w:w="6457" w:type="dxa"/>
            <w:shd w:val="clear" w:color="auto" w:fill="D9D9D9" w:themeFill="background1" w:themeFillShade="D9"/>
          </w:tcPr>
          <w:p w14:paraId="0B0FA6D9" w14:textId="77777777" w:rsidR="007A6022" w:rsidRPr="000F7465" w:rsidRDefault="00B127E0" w:rsidP="009F6C5B">
            <w:pPr>
              <w:pStyle w:val="Heading3"/>
              <w:spacing w:before="0" w:after="0"/>
              <w:ind w:right="-374"/>
              <w:rPr>
                <w:szCs w:val="24"/>
              </w:rPr>
            </w:pPr>
            <w:r w:rsidRPr="000F7465">
              <w:rPr>
                <w:szCs w:val="24"/>
              </w:rPr>
              <w:t>FISO</w:t>
            </w:r>
            <w:r>
              <w:rPr>
                <w:szCs w:val="24"/>
              </w:rPr>
              <w:t xml:space="preserve"> 2.0 Dimensions</w:t>
            </w:r>
          </w:p>
        </w:tc>
        <w:tc>
          <w:tcPr>
            <w:tcW w:w="6966" w:type="dxa"/>
            <w:shd w:val="clear" w:color="auto" w:fill="D9D9D9" w:themeFill="background1" w:themeFillShade="D9"/>
          </w:tcPr>
          <w:p w14:paraId="7280852E" w14:textId="77777777" w:rsidR="007A6022" w:rsidRPr="000F7465" w:rsidRDefault="00B127E0" w:rsidP="000F7465">
            <w:pPr>
              <w:pStyle w:val="Heading3"/>
              <w:spacing w:before="0" w:after="0"/>
              <w:ind w:right="-374"/>
              <w:rPr>
                <w:szCs w:val="24"/>
              </w:rPr>
            </w:pPr>
            <w:r w:rsidRPr="000F7465">
              <w:rPr>
                <w:szCs w:val="24"/>
              </w:rPr>
              <w:t>Self-evaluation Level</w:t>
            </w:r>
          </w:p>
        </w:tc>
      </w:tr>
      <w:tr w:rsidR="007B53AA" w14:paraId="5EFAB4BF" w14:textId="77777777" w:rsidTr="00705B45">
        <w:trPr>
          <w:cantSplit/>
          <w:trHeight w:val="101"/>
        </w:trPr>
        <w:tc>
          <w:tcPr>
            <w:tcW w:w="1697" w:type="dxa"/>
            <w:vMerge w:val="restart"/>
            <w:tcBorders>
              <w:right w:val="single" w:sz="4" w:space="0" w:color="auto"/>
            </w:tcBorders>
            <w:shd w:val="clear" w:color="auto" w:fill="58BFBD"/>
          </w:tcPr>
          <w:p w14:paraId="69B71F9D" w14:textId="77777777" w:rsidR="00446D10" w:rsidRPr="006E1708" w:rsidRDefault="00B127E0" w:rsidP="00363D8E">
            <w:pPr>
              <w:rPr>
                <w:b/>
                <w:bCs/>
                <w:color w:val="53565A"/>
                <w:sz w:val="24"/>
                <w:szCs w:val="24"/>
              </w:rPr>
            </w:pPr>
            <w:r w:rsidRPr="006E1708">
              <w:rPr>
                <w:b/>
                <w:bCs/>
                <w:color w:val="53565A"/>
                <w:sz w:val="24"/>
                <w:szCs w:val="24"/>
              </w:rPr>
              <w:t>Teaching and Learning</w:t>
            </w:r>
          </w:p>
        </w:tc>
        <w:tc>
          <w:tcPr>
            <w:tcW w:w="6457" w:type="dxa"/>
            <w:tcBorders>
              <w:left w:val="single" w:sz="4" w:space="0" w:color="auto"/>
            </w:tcBorders>
          </w:tcPr>
          <w:p w14:paraId="3144BFF9" w14:textId="77777777" w:rsidR="00446D10" w:rsidRPr="00715EBF" w:rsidRDefault="00B127E0" w:rsidP="00581393">
            <w:pPr>
              <w:pStyle w:val="ESBodyText"/>
              <w:rPr>
                <w:sz w:val="20"/>
              </w:rPr>
            </w:pPr>
            <w:r>
              <w:rPr>
                <w:rFonts w:eastAsia="Arial"/>
                <w:color w:val="000000"/>
                <w:sz w:val="20"/>
              </w:rPr>
              <w:t xml:space="preserve">Documented teaching and learning program based on </w:t>
            </w:r>
            <w:r>
              <w:rPr>
                <w:rFonts w:eastAsia="Arial"/>
                <w:color w:val="000000"/>
                <w:sz w:val="20"/>
              </w:rPr>
              <w:t>the Victorian Curriculum and senior secondary pathways, incorporating extra-</w:t>
            </w:r>
            <w:proofErr w:type="spellStart"/>
            <w:r>
              <w:rPr>
                <w:rFonts w:eastAsia="Arial"/>
                <w:color w:val="000000"/>
                <w:sz w:val="20"/>
              </w:rPr>
              <w:t>curricula</w:t>
            </w:r>
            <w:proofErr w:type="spellEnd"/>
            <w:r>
              <w:rPr>
                <w:rFonts w:eastAsia="Arial"/>
                <w:color w:val="000000"/>
                <w:sz w:val="20"/>
              </w:rPr>
              <w:t xml:space="preserve"> programs</w:t>
            </w:r>
          </w:p>
        </w:tc>
        <w:tc>
          <w:tcPr>
            <w:tcW w:w="6966" w:type="dxa"/>
            <w:vMerge w:val="restart"/>
            <w:vAlign w:val="center"/>
          </w:tcPr>
          <w:p w14:paraId="3585898D" w14:textId="77777777" w:rsidR="00446D10" w:rsidRPr="00715EBF" w:rsidRDefault="00B127E0" w:rsidP="00705B45">
            <w:pPr>
              <w:pStyle w:val="ESBodyText"/>
              <w:rPr>
                <w:sz w:val="20"/>
              </w:rPr>
            </w:pPr>
            <w:r>
              <w:rPr>
                <w:sz w:val="20"/>
              </w:rPr>
              <w:t>Evolving</w:t>
            </w:r>
          </w:p>
        </w:tc>
      </w:tr>
      <w:tr w:rsidR="007B53AA" w14:paraId="2F72830B" w14:textId="77777777" w:rsidTr="007B0A88">
        <w:trPr>
          <w:cantSplit/>
          <w:trHeight w:val="200"/>
        </w:trPr>
        <w:tc>
          <w:tcPr>
            <w:tcW w:w="1697" w:type="dxa"/>
            <w:vMerge/>
            <w:tcBorders>
              <w:right w:val="single" w:sz="4" w:space="0" w:color="auto"/>
            </w:tcBorders>
            <w:shd w:val="clear" w:color="auto" w:fill="58BFBD"/>
            <w:textDirection w:val="btLr"/>
          </w:tcPr>
          <w:p w14:paraId="52F4EB03" w14:textId="77777777" w:rsidR="00446D10" w:rsidRPr="00650A99" w:rsidRDefault="00B127E0" w:rsidP="00581393">
            <w:pPr>
              <w:pStyle w:val="Heading4"/>
              <w:shd w:val="clear" w:color="auto" w:fill="62BFEB"/>
              <w:spacing w:before="150" w:after="150"/>
              <w:ind w:left="113" w:right="113"/>
              <w:jc w:val="center"/>
              <w:rPr>
                <w:rFonts w:ascii="Arial" w:hAnsi="Arial" w:cs="Arial"/>
                <w:b/>
                <w:bCs/>
                <w:color w:val="53565A"/>
                <w:sz w:val="24"/>
                <w:szCs w:val="24"/>
              </w:rPr>
            </w:pPr>
          </w:p>
        </w:tc>
        <w:tc>
          <w:tcPr>
            <w:tcW w:w="6457" w:type="dxa"/>
            <w:tcBorders>
              <w:left w:val="single" w:sz="4" w:space="0" w:color="auto"/>
            </w:tcBorders>
          </w:tcPr>
          <w:p w14:paraId="18E8B3F3" w14:textId="77777777" w:rsidR="00446D10" w:rsidRPr="00715EBF" w:rsidRDefault="00B127E0" w:rsidP="00581393">
            <w:pPr>
              <w:pStyle w:val="ESBodyText"/>
              <w:rPr>
                <w:sz w:val="20"/>
              </w:rPr>
            </w:pPr>
            <w:r>
              <w:rPr>
                <w:rFonts w:eastAsia="Arial"/>
                <w:color w:val="000000"/>
                <w:sz w:val="20"/>
              </w:rPr>
              <w:t xml:space="preserve">Use of common and subject-specific high impact teaching and learning strategies as part of a shared and responsive teaching and learning model </w:t>
            </w:r>
            <w:r>
              <w:rPr>
                <w:rFonts w:eastAsia="Arial"/>
                <w:color w:val="000000"/>
                <w:sz w:val="20"/>
              </w:rPr>
              <w:t>implemented through positive and supportive student-staff relationships</w:t>
            </w:r>
          </w:p>
        </w:tc>
        <w:tc>
          <w:tcPr>
            <w:tcW w:w="6966" w:type="dxa"/>
            <w:vMerge/>
          </w:tcPr>
          <w:p w14:paraId="324C2D4C" w14:textId="77777777" w:rsidR="00446D10" w:rsidRPr="00715EBF" w:rsidRDefault="00B127E0" w:rsidP="00581393">
            <w:pPr>
              <w:pStyle w:val="ESBodyText"/>
              <w:rPr>
                <w:sz w:val="20"/>
              </w:rPr>
            </w:pPr>
          </w:p>
        </w:tc>
      </w:tr>
    </w:tbl>
    <w:p w14:paraId="571A0CF2" w14:textId="77777777" w:rsidR="006307C3" w:rsidRDefault="00B127E0"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1"/>
        <w:gridCol w:w="6489"/>
        <w:gridCol w:w="6930"/>
      </w:tblGrid>
      <w:tr w:rsidR="007B53AA" w14:paraId="26A200B4" w14:textId="77777777" w:rsidTr="00705B45">
        <w:trPr>
          <w:cantSplit/>
          <w:trHeight w:val="56"/>
        </w:trPr>
        <w:tc>
          <w:tcPr>
            <w:tcW w:w="1701" w:type="dxa"/>
            <w:vMerge w:val="restart"/>
            <w:shd w:val="clear" w:color="auto" w:fill="57B5E7"/>
          </w:tcPr>
          <w:p w14:paraId="1D6F727D" w14:textId="77777777" w:rsidR="00446D10" w:rsidRPr="006E1708" w:rsidRDefault="00B127E0" w:rsidP="00363D8E">
            <w:pPr>
              <w:rPr>
                <w:b/>
                <w:bCs/>
                <w:color w:val="53565A"/>
              </w:rPr>
            </w:pPr>
            <w:r w:rsidRPr="006E1708">
              <w:rPr>
                <w:b/>
                <w:bCs/>
                <w:color w:val="53565A"/>
                <w:sz w:val="24"/>
                <w:szCs w:val="24"/>
              </w:rPr>
              <w:t>Assessment</w:t>
            </w:r>
          </w:p>
        </w:tc>
        <w:tc>
          <w:tcPr>
            <w:tcW w:w="6489" w:type="dxa"/>
          </w:tcPr>
          <w:p w14:paraId="5787DF54" w14:textId="77777777" w:rsidR="00446D10" w:rsidRPr="00715EBF" w:rsidRDefault="00B127E0" w:rsidP="00EE49B9">
            <w:pPr>
              <w:pStyle w:val="ESBodyText"/>
              <w:rPr>
                <w:sz w:val="20"/>
                <w:szCs w:val="24"/>
              </w:rPr>
            </w:pPr>
            <w:r>
              <w:rPr>
                <w:rFonts w:eastAsia="Arial"/>
                <w:color w:val="000000"/>
                <w:sz w:val="20"/>
              </w:rPr>
              <w:t xml:space="preserve">Systematic use of assessment strategies and measurement practices to obtain and provide feedback on student learning growth, </w:t>
            </w:r>
            <w:proofErr w:type="gramStart"/>
            <w:r>
              <w:rPr>
                <w:rFonts w:eastAsia="Arial"/>
                <w:color w:val="000000"/>
                <w:sz w:val="20"/>
              </w:rPr>
              <w:t>attainment</w:t>
            </w:r>
            <w:proofErr w:type="gramEnd"/>
            <w:r>
              <w:rPr>
                <w:rFonts w:eastAsia="Arial"/>
                <w:color w:val="000000"/>
                <w:sz w:val="20"/>
              </w:rPr>
              <w:t xml:space="preserve"> and wellbeing capabilities</w:t>
            </w:r>
          </w:p>
        </w:tc>
        <w:tc>
          <w:tcPr>
            <w:tcW w:w="6930" w:type="dxa"/>
            <w:vMerge w:val="restart"/>
            <w:vAlign w:val="center"/>
          </w:tcPr>
          <w:p w14:paraId="128F8305" w14:textId="77777777" w:rsidR="00446D10" w:rsidRPr="00715EBF" w:rsidRDefault="00B127E0" w:rsidP="00705B45">
            <w:pPr>
              <w:pStyle w:val="ESBodyText"/>
              <w:rPr>
                <w:sz w:val="20"/>
                <w:szCs w:val="24"/>
              </w:rPr>
            </w:pPr>
            <w:r>
              <w:rPr>
                <w:sz w:val="20"/>
              </w:rPr>
              <w:t>Embedding</w:t>
            </w:r>
          </w:p>
        </w:tc>
      </w:tr>
      <w:tr w:rsidR="007B53AA" w14:paraId="033733B3" w14:textId="77777777" w:rsidTr="007F0FF7">
        <w:trPr>
          <w:cantSplit/>
          <w:trHeight w:val="20"/>
        </w:trPr>
        <w:tc>
          <w:tcPr>
            <w:tcW w:w="1701" w:type="dxa"/>
            <w:vMerge/>
            <w:shd w:val="clear" w:color="auto" w:fill="57B5E7"/>
            <w:textDirection w:val="btLr"/>
          </w:tcPr>
          <w:p w14:paraId="3001C179" w14:textId="77777777" w:rsidR="00446D10" w:rsidRPr="00650A99" w:rsidRDefault="00B127E0" w:rsidP="00EE49B9">
            <w:pPr>
              <w:pStyle w:val="Heading4"/>
              <w:shd w:val="clear" w:color="auto" w:fill="62BFEB"/>
              <w:spacing w:before="150" w:after="150"/>
              <w:ind w:left="113" w:right="113"/>
              <w:jc w:val="center"/>
              <w:rPr>
                <w:rFonts w:ascii="Arial" w:hAnsi="Arial" w:cs="Arial"/>
                <w:b/>
                <w:bCs/>
                <w:color w:val="53565A"/>
                <w:sz w:val="24"/>
                <w:szCs w:val="24"/>
              </w:rPr>
            </w:pPr>
          </w:p>
        </w:tc>
        <w:tc>
          <w:tcPr>
            <w:tcW w:w="6489" w:type="dxa"/>
          </w:tcPr>
          <w:p w14:paraId="4E680EC1" w14:textId="77777777" w:rsidR="00446D10" w:rsidRPr="00715EBF" w:rsidRDefault="00B127E0" w:rsidP="00EE49B9">
            <w:pPr>
              <w:pStyle w:val="ESBodyText"/>
              <w:rPr>
                <w:sz w:val="20"/>
              </w:rPr>
            </w:pPr>
            <w:r>
              <w:rPr>
                <w:rFonts w:eastAsia="Arial"/>
                <w:color w:val="000000"/>
                <w:sz w:val="20"/>
              </w:rPr>
              <w:t xml:space="preserve">Systematic use of data and evidence to drive the </w:t>
            </w:r>
            <w:proofErr w:type="spellStart"/>
            <w:r>
              <w:rPr>
                <w:rFonts w:eastAsia="Arial"/>
                <w:color w:val="000000"/>
                <w:sz w:val="20"/>
              </w:rPr>
              <w:t>prioritisation</w:t>
            </w:r>
            <w:proofErr w:type="spellEnd"/>
            <w:r>
              <w:rPr>
                <w:rFonts w:eastAsia="Arial"/>
                <w:color w:val="000000"/>
                <w:sz w:val="20"/>
              </w:rPr>
              <w:t>, development, and implementation of actions in schools and classrooms.</w:t>
            </w:r>
          </w:p>
        </w:tc>
        <w:tc>
          <w:tcPr>
            <w:tcW w:w="6930" w:type="dxa"/>
            <w:vMerge/>
          </w:tcPr>
          <w:p w14:paraId="090AED1D" w14:textId="77777777" w:rsidR="00446D10" w:rsidRPr="00715EBF" w:rsidRDefault="00B127E0" w:rsidP="00EE49B9">
            <w:pPr>
              <w:pStyle w:val="ESBodyText"/>
              <w:rPr>
                <w:sz w:val="20"/>
              </w:rPr>
            </w:pPr>
          </w:p>
        </w:tc>
      </w:tr>
    </w:tbl>
    <w:p w14:paraId="77C71C69" w14:textId="77777777" w:rsidR="006E1708" w:rsidRDefault="00B127E0" w:rsidP="004E7357">
      <w:pPr>
        <w:pStyle w:val="ESBodyText"/>
      </w:pPr>
    </w:p>
    <w:p w14:paraId="2C99E5CE" w14:textId="77777777" w:rsidR="006E1708" w:rsidRDefault="00B127E0">
      <w:pPr>
        <w:spacing w:after="0" w:line="240" w:lineRule="auto"/>
      </w:pPr>
      <w:r>
        <w:br w:type="page"/>
      </w: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0"/>
        <w:gridCol w:w="6490"/>
        <w:gridCol w:w="6930"/>
      </w:tblGrid>
      <w:tr w:rsidR="007B53AA" w14:paraId="193E6224" w14:textId="77777777" w:rsidTr="00705B45">
        <w:trPr>
          <w:cantSplit/>
          <w:trHeight w:val="56"/>
        </w:trPr>
        <w:tc>
          <w:tcPr>
            <w:tcW w:w="1700" w:type="dxa"/>
            <w:vMerge w:val="restart"/>
            <w:shd w:val="clear" w:color="auto" w:fill="FFD062"/>
          </w:tcPr>
          <w:p w14:paraId="2711CB68" w14:textId="77777777" w:rsidR="00446D10" w:rsidRPr="006E1708" w:rsidRDefault="00B127E0" w:rsidP="00363D8E">
            <w:pPr>
              <w:rPr>
                <w:b/>
                <w:bCs/>
                <w:color w:val="53565A"/>
              </w:rPr>
            </w:pPr>
            <w:r>
              <w:rPr>
                <w:b/>
                <w:bCs/>
                <w:color w:val="53565A"/>
                <w:sz w:val="24"/>
                <w:szCs w:val="24"/>
              </w:rPr>
              <w:lastRenderedPageBreak/>
              <w:t>Leadership</w:t>
            </w:r>
          </w:p>
        </w:tc>
        <w:tc>
          <w:tcPr>
            <w:tcW w:w="6490" w:type="dxa"/>
          </w:tcPr>
          <w:p w14:paraId="70B517C4" w14:textId="77777777" w:rsidR="00446D10" w:rsidRPr="00715EBF" w:rsidRDefault="00B127E0" w:rsidP="00121AF8">
            <w:pPr>
              <w:pStyle w:val="ESBodyText"/>
              <w:rPr>
                <w:sz w:val="20"/>
                <w:szCs w:val="24"/>
              </w:rPr>
            </w:pPr>
            <w:r>
              <w:rPr>
                <w:rFonts w:eastAsia="Arial"/>
                <w:color w:val="000000"/>
                <w:sz w:val="20"/>
              </w:rPr>
              <w:t xml:space="preserve">The strategic direction and deployment of resources to create and reflect shared goals and values; high expectations; and a positive, </w:t>
            </w:r>
            <w:proofErr w:type="gramStart"/>
            <w:r>
              <w:rPr>
                <w:rFonts w:eastAsia="Arial"/>
                <w:color w:val="000000"/>
                <w:sz w:val="20"/>
              </w:rPr>
              <w:t>safe</w:t>
            </w:r>
            <w:proofErr w:type="gramEnd"/>
            <w:r>
              <w:rPr>
                <w:rFonts w:eastAsia="Arial"/>
                <w:color w:val="000000"/>
                <w:sz w:val="20"/>
              </w:rPr>
              <w:t xml:space="preserve"> and orderly learning environment</w:t>
            </w:r>
          </w:p>
        </w:tc>
        <w:tc>
          <w:tcPr>
            <w:tcW w:w="6930" w:type="dxa"/>
            <w:vMerge w:val="restart"/>
            <w:vAlign w:val="center"/>
          </w:tcPr>
          <w:p w14:paraId="6E5DA2E0" w14:textId="77777777" w:rsidR="00446D10" w:rsidRPr="00715EBF" w:rsidRDefault="00B127E0" w:rsidP="00705B45">
            <w:pPr>
              <w:pStyle w:val="ESBodyText"/>
              <w:rPr>
                <w:sz w:val="20"/>
                <w:szCs w:val="24"/>
              </w:rPr>
            </w:pPr>
            <w:r>
              <w:rPr>
                <w:sz w:val="20"/>
              </w:rPr>
              <w:t>Evolving</w:t>
            </w:r>
          </w:p>
        </w:tc>
      </w:tr>
      <w:tr w:rsidR="007B53AA" w14:paraId="3634FE3C" w14:textId="77777777" w:rsidTr="00252D77">
        <w:trPr>
          <w:cantSplit/>
          <w:trHeight w:val="20"/>
        </w:trPr>
        <w:tc>
          <w:tcPr>
            <w:tcW w:w="1700" w:type="dxa"/>
            <w:vMerge/>
            <w:shd w:val="clear" w:color="auto" w:fill="FFD062"/>
            <w:textDirection w:val="btLr"/>
          </w:tcPr>
          <w:p w14:paraId="0947AED0" w14:textId="77777777" w:rsidR="00446D10" w:rsidRPr="00650A99" w:rsidRDefault="00B127E0"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0" w:type="dxa"/>
          </w:tcPr>
          <w:p w14:paraId="1E0A09BA" w14:textId="77777777" w:rsidR="00446D10" w:rsidRPr="00715EBF" w:rsidRDefault="00B127E0" w:rsidP="00121AF8">
            <w:pPr>
              <w:pStyle w:val="ESBodyText"/>
              <w:rPr>
                <w:sz w:val="20"/>
              </w:rPr>
            </w:pPr>
            <w:r>
              <w:rPr>
                <w:rFonts w:eastAsia="Arial"/>
                <w:color w:val="000000"/>
                <w:sz w:val="20"/>
              </w:rPr>
              <w:t xml:space="preserve">Shared development of a culture of respect and collaboration with </w:t>
            </w:r>
            <w:r>
              <w:rPr>
                <w:rFonts w:eastAsia="Arial"/>
                <w:color w:val="000000"/>
                <w:sz w:val="20"/>
              </w:rPr>
              <w:t>positive and supportive relationships between students and staff at the core</w:t>
            </w:r>
          </w:p>
        </w:tc>
        <w:tc>
          <w:tcPr>
            <w:tcW w:w="6930" w:type="dxa"/>
            <w:vMerge/>
          </w:tcPr>
          <w:p w14:paraId="0223E5D6" w14:textId="77777777" w:rsidR="00446D10" w:rsidRPr="00715EBF" w:rsidRDefault="00B127E0" w:rsidP="00121AF8">
            <w:pPr>
              <w:pStyle w:val="ESBodyText"/>
              <w:rPr>
                <w:sz w:val="20"/>
              </w:rPr>
            </w:pPr>
          </w:p>
        </w:tc>
      </w:tr>
    </w:tbl>
    <w:p w14:paraId="2A0A262F" w14:textId="77777777" w:rsidR="006E1708" w:rsidRDefault="00B127E0"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71"/>
        <w:gridCol w:w="6503"/>
        <w:gridCol w:w="6946"/>
      </w:tblGrid>
      <w:tr w:rsidR="007B53AA" w14:paraId="3A872C16" w14:textId="77777777" w:rsidTr="00705B45">
        <w:trPr>
          <w:cantSplit/>
          <w:trHeight w:val="56"/>
        </w:trPr>
        <w:tc>
          <w:tcPr>
            <w:tcW w:w="1671" w:type="dxa"/>
            <w:vMerge w:val="restart"/>
            <w:shd w:val="clear" w:color="auto" w:fill="F8CDDB"/>
          </w:tcPr>
          <w:p w14:paraId="62679025" w14:textId="77777777" w:rsidR="00446D10" w:rsidRPr="006E1708" w:rsidRDefault="00B127E0" w:rsidP="00363D8E">
            <w:pPr>
              <w:rPr>
                <w:b/>
                <w:bCs/>
                <w:color w:val="53565A"/>
              </w:rPr>
            </w:pPr>
            <w:r>
              <w:rPr>
                <w:b/>
                <w:bCs/>
                <w:color w:val="53565A"/>
                <w:sz w:val="24"/>
                <w:szCs w:val="24"/>
              </w:rPr>
              <w:t>Engagement</w:t>
            </w:r>
          </w:p>
        </w:tc>
        <w:tc>
          <w:tcPr>
            <w:tcW w:w="6503" w:type="dxa"/>
          </w:tcPr>
          <w:p w14:paraId="3A11C8B0" w14:textId="77777777" w:rsidR="00446D10" w:rsidRPr="00715EBF" w:rsidRDefault="00B127E0" w:rsidP="00121AF8">
            <w:pPr>
              <w:pStyle w:val="ESBodyText"/>
              <w:rPr>
                <w:sz w:val="20"/>
                <w:szCs w:val="24"/>
              </w:rPr>
            </w:pPr>
            <w:r>
              <w:rPr>
                <w:rFonts w:eastAsia="Arial"/>
                <w:color w:val="000000"/>
                <w:sz w:val="20"/>
              </w:rPr>
              <w:t>Activation of student voice and agency, including in leadership and learning, to strengthen students’ participation and engagement in school</w:t>
            </w:r>
          </w:p>
        </w:tc>
        <w:tc>
          <w:tcPr>
            <w:tcW w:w="6946" w:type="dxa"/>
            <w:vMerge w:val="restart"/>
            <w:vAlign w:val="center"/>
          </w:tcPr>
          <w:p w14:paraId="574CDB55" w14:textId="77777777" w:rsidR="00446D10" w:rsidRPr="00715EBF" w:rsidRDefault="00B127E0" w:rsidP="00705B45">
            <w:pPr>
              <w:pStyle w:val="ESBodyText"/>
              <w:rPr>
                <w:sz w:val="20"/>
                <w:szCs w:val="24"/>
              </w:rPr>
            </w:pPr>
            <w:r>
              <w:rPr>
                <w:sz w:val="20"/>
              </w:rPr>
              <w:t>Embedding</w:t>
            </w:r>
          </w:p>
        </w:tc>
      </w:tr>
      <w:tr w:rsidR="007B53AA" w14:paraId="4F446406" w14:textId="77777777" w:rsidTr="00FF4586">
        <w:trPr>
          <w:cantSplit/>
          <w:trHeight w:val="20"/>
        </w:trPr>
        <w:tc>
          <w:tcPr>
            <w:tcW w:w="1671" w:type="dxa"/>
            <w:vMerge/>
            <w:shd w:val="clear" w:color="auto" w:fill="F8CDDB"/>
            <w:textDirection w:val="btLr"/>
          </w:tcPr>
          <w:p w14:paraId="6EB32A85" w14:textId="77777777" w:rsidR="00446D10" w:rsidRPr="00650A99" w:rsidRDefault="00B127E0"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503" w:type="dxa"/>
          </w:tcPr>
          <w:p w14:paraId="6A732B0C" w14:textId="77777777" w:rsidR="00446D10" w:rsidRPr="00715EBF" w:rsidRDefault="00B127E0" w:rsidP="00121AF8">
            <w:pPr>
              <w:pStyle w:val="ESBodyText"/>
              <w:rPr>
                <w:sz w:val="20"/>
              </w:rPr>
            </w:pPr>
            <w:r>
              <w:rPr>
                <w:rFonts w:eastAsia="Arial"/>
                <w:color w:val="000000"/>
                <w:sz w:val="20"/>
              </w:rPr>
              <w:t xml:space="preserve">Strong </w:t>
            </w:r>
            <w:r>
              <w:rPr>
                <w:rFonts w:eastAsia="Arial"/>
                <w:color w:val="000000"/>
                <w:sz w:val="20"/>
              </w:rPr>
              <w:t>relationships and active partnerships between schools and families/</w:t>
            </w:r>
            <w:proofErr w:type="spellStart"/>
            <w:r>
              <w:rPr>
                <w:rFonts w:eastAsia="Arial"/>
                <w:color w:val="000000"/>
                <w:sz w:val="20"/>
              </w:rPr>
              <w:t>carers</w:t>
            </w:r>
            <w:proofErr w:type="spellEnd"/>
            <w:r>
              <w:rPr>
                <w:rFonts w:eastAsia="Arial"/>
                <w:color w:val="000000"/>
                <w:sz w:val="20"/>
              </w:rPr>
              <w:t xml:space="preserve">, communities, and </w:t>
            </w:r>
            <w:proofErr w:type="spellStart"/>
            <w:r>
              <w:rPr>
                <w:rFonts w:eastAsia="Arial"/>
                <w:color w:val="000000"/>
                <w:sz w:val="20"/>
              </w:rPr>
              <w:t>organisations</w:t>
            </w:r>
            <w:proofErr w:type="spellEnd"/>
            <w:r>
              <w:rPr>
                <w:rFonts w:eastAsia="Arial"/>
                <w:color w:val="000000"/>
                <w:sz w:val="20"/>
              </w:rPr>
              <w:t xml:space="preserve"> to strengthen students’ participation </w:t>
            </w:r>
            <w:proofErr w:type="gramStart"/>
            <w:r>
              <w:rPr>
                <w:rFonts w:eastAsia="Arial"/>
                <w:color w:val="000000"/>
                <w:sz w:val="20"/>
              </w:rPr>
              <w:t>and  engagement</w:t>
            </w:r>
            <w:proofErr w:type="gramEnd"/>
            <w:r>
              <w:rPr>
                <w:rFonts w:eastAsia="Arial"/>
                <w:color w:val="000000"/>
                <w:sz w:val="20"/>
              </w:rPr>
              <w:t xml:space="preserve"> in school</w:t>
            </w:r>
          </w:p>
        </w:tc>
        <w:tc>
          <w:tcPr>
            <w:tcW w:w="6946" w:type="dxa"/>
            <w:vMerge/>
          </w:tcPr>
          <w:p w14:paraId="5F475994" w14:textId="77777777" w:rsidR="00446D10" w:rsidRPr="00715EBF" w:rsidRDefault="00B127E0" w:rsidP="00121AF8">
            <w:pPr>
              <w:pStyle w:val="ESBodyText"/>
              <w:rPr>
                <w:sz w:val="20"/>
              </w:rPr>
            </w:pPr>
          </w:p>
        </w:tc>
      </w:tr>
    </w:tbl>
    <w:p w14:paraId="0DBE0B2E" w14:textId="77777777" w:rsidR="006E1708" w:rsidRDefault="00B127E0"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4"/>
        <w:gridCol w:w="6492"/>
        <w:gridCol w:w="6934"/>
      </w:tblGrid>
      <w:tr w:rsidR="007B53AA" w14:paraId="3F8D643D" w14:textId="77777777" w:rsidTr="00705B45">
        <w:trPr>
          <w:cantSplit/>
          <w:trHeight w:val="56"/>
        </w:trPr>
        <w:tc>
          <w:tcPr>
            <w:tcW w:w="1694" w:type="dxa"/>
            <w:vMerge w:val="restart"/>
            <w:shd w:val="clear" w:color="auto" w:fill="D2ACD0"/>
          </w:tcPr>
          <w:p w14:paraId="4EBFA4C0" w14:textId="77777777" w:rsidR="00446D10" w:rsidRPr="006E1708" w:rsidRDefault="00B127E0" w:rsidP="00363D8E">
            <w:pPr>
              <w:rPr>
                <w:b/>
                <w:bCs/>
                <w:color w:val="53565A"/>
              </w:rPr>
            </w:pPr>
            <w:r>
              <w:rPr>
                <w:b/>
                <w:bCs/>
                <w:color w:val="53565A"/>
                <w:sz w:val="24"/>
                <w:szCs w:val="24"/>
              </w:rPr>
              <w:t>Support</w:t>
            </w:r>
          </w:p>
        </w:tc>
        <w:tc>
          <w:tcPr>
            <w:tcW w:w="6492" w:type="dxa"/>
          </w:tcPr>
          <w:p w14:paraId="292026B4" w14:textId="77777777" w:rsidR="00446D10" w:rsidRPr="00715EBF" w:rsidRDefault="00B127E0" w:rsidP="00121AF8">
            <w:pPr>
              <w:pStyle w:val="ESBodyText"/>
              <w:rPr>
                <w:sz w:val="20"/>
                <w:szCs w:val="24"/>
              </w:rPr>
            </w:pPr>
            <w:r>
              <w:rPr>
                <w:rFonts w:eastAsia="Arial"/>
                <w:color w:val="000000"/>
                <w:sz w:val="20"/>
              </w:rPr>
              <w:t xml:space="preserve">Responsive, </w:t>
            </w:r>
            <w:proofErr w:type="gramStart"/>
            <w:r>
              <w:rPr>
                <w:rFonts w:eastAsia="Arial"/>
                <w:color w:val="000000"/>
                <w:sz w:val="20"/>
              </w:rPr>
              <w:t>tiered</w:t>
            </w:r>
            <w:proofErr w:type="gramEnd"/>
            <w:r>
              <w:rPr>
                <w:rFonts w:eastAsia="Arial"/>
                <w:color w:val="000000"/>
                <w:sz w:val="20"/>
              </w:rPr>
              <w:t xml:space="preserve"> and </w:t>
            </w:r>
            <w:proofErr w:type="spellStart"/>
            <w:r>
              <w:rPr>
                <w:rFonts w:eastAsia="Arial"/>
                <w:color w:val="000000"/>
                <w:sz w:val="20"/>
              </w:rPr>
              <w:t>contextualised</w:t>
            </w:r>
            <w:proofErr w:type="spellEnd"/>
            <w:r>
              <w:rPr>
                <w:rFonts w:eastAsia="Arial"/>
                <w:color w:val="000000"/>
                <w:sz w:val="20"/>
              </w:rPr>
              <w:t xml:space="preserve"> approaches and strong relationships to support student learning, wellbeing and inclusion</w:t>
            </w:r>
          </w:p>
        </w:tc>
        <w:tc>
          <w:tcPr>
            <w:tcW w:w="6934" w:type="dxa"/>
            <w:vMerge w:val="restart"/>
            <w:vAlign w:val="center"/>
          </w:tcPr>
          <w:p w14:paraId="51798FC5" w14:textId="77777777" w:rsidR="00446D10" w:rsidRPr="00715EBF" w:rsidRDefault="00B127E0" w:rsidP="00705B45">
            <w:pPr>
              <w:pStyle w:val="ESBodyText"/>
              <w:rPr>
                <w:sz w:val="20"/>
                <w:szCs w:val="24"/>
              </w:rPr>
            </w:pPr>
            <w:r>
              <w:rPr>
                <w:sz w:val="20"/>
              </w:rPr>
              <w:t>Embedding</w:t>
            </w:r>
          </w:p>
        </w:tc>
      </w:tr>
      <w:tr w:rsidR="007B53AA" w14:paraId="4964A76D" w14:textId="77777777" w:rsidTr="00CD0D76">
        <w:trPr>
          <w:cantSplit/>
          <w:trHeight w:val="20"/>
        </w:trPr>
        <w:tc>
          <w:tcPr>
            <w:tcW w:w="1694" w:type="dxa"/>
            <w:vMerge/>
            <w:shd w:val="clear" w:color="auto" w:fill="D2ACD0"/>
            <w:textDirection w:val="btLr"/>
          </w:tcPr>
          <w:p w14:paraId="2E4B52AD" w14:textId="77777777" w:rsidR="00446D10" w:rsidRPr="00650A99" w:rsidRDefault="00B127E0"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2" w:type="dxa"/>
          </w:tcPr>
          <w:p w14:paraId="1AAF7A83" w14:textId="77777777" w:rsidR="00446D10" w:rsidRPr="00715EBF" w:rsidRDefault="00B127E0" w:rsidP="00121AF8">
            <w:pPr>
              <w:pStyle w:val="ESBodyText"/>
              <w:rPr>
                <w:sz w:val="20"/>
              </w:rPr>
            </w:pPr>
            <w:r>
              <w:rPr>
                <w:rFonts w:eastAsia="Arial"/>
                <w:color w:val="000000"/>
                <w:sz w:val="20"/>
              </w:rPr>
              <w:t>Effective use of resources and active partnerships with families/</w:t>
            </w:r>
            <w:proofErr w:type="spellStart"/>
            <w:r>
              <w:rPr>
                <w:rFonts w:eastAsia="Arial"/>
                <w:color w:val="000000"/>
                <w:sz w:val="20"/>
              </w:rPr>
              <w:t>carers</w:t>
            </w:r>
            <w:proofErr w:type="spellEnd"/>
            <w:r>
              <w:rPr>
                <w:rFonts w:eastAsia="Arial"/>
                <w:color w:val="000000"/>
                <w:sz w:val="20"/>
              </w:rPr>
              <w:t xml:space="preserve">, specialist providers and community </w:t>
            </w:r>
            <w:proofErr w:type="spellStart"/>
            <w:r>
              <w:rPr>
                <w:rFonts w:eastAsia="Arial"/>
                <w:color w:val="000000"/>
                <w:sz w:val="20"/>
              </w:rPr>
              <w:t>organisations</w:t>
            </w:r>
            <w:proofErr w:type="spellEnd"/>
            <w:r>
              <w:rPr>
                <w:rFonts w:eastAsia="Arial"/>
                <w:color w:val="000000"/>
                <w:sz w:val="20"/>
              </w:rPr>
              <w:t xml:space="preserve"> to provide responsive support to students</w:t>
            </w:r>
          </w:p>
        </w:tc>
        <w:tc>
          <w:tcPr>
            <w:tcW w:w="6934" w:type="dxa"/>
            <w:vMerge/>
          </w:tcPr>
          <w:p w14:paraId="58FBA7E3" w14:textId="77777777" w:rsidR="00446D10" w:rsidRPr="00715EBF" w:rsidRDefault="00B127E0" w:rsidP="00121AF8">
            <w:pPr>
              <w:pStyle w:val="ESBodyText"/>
              <w:rPr>
                <w:sz w:val="20"/>
              </w:rPr>
            </w:pPr>
          </w:p>
        </w:tc>
      </w:tr>
    </w:tbl>
    <w:p w14:paraId="3577D305" w14:textId="77777777" w:rsidR="006E1708" w:rsidRDefault="00B127E0"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7B53AA" w14:paraId="07F8FBB8" w14:textId="77777777" w:rsidTr="00A84052">
        <w:trPr>
          <w:trHeight w:val="15"/>
        </w:trPr>
        <w:tc>
          <w:tcPr>
            <w:tcW w:w="3905" w:type="dxa"/>
            <w:shd w:val="clear" w:color="auto" w:fill="D9D9D9" w:themeFill="background1" w:themeFillShade="D9"/>
          </w:tcPr>
          <w:p w14:paraId="50E73929" w14:textId="77777777" w:rsidR="00C703C5" w:rsidRPr="006C72CF" w:rsidRDefault="00B127E0" w:rsidP="00EE49B9">
            <w:pPr>
              <w:pStyle w:val="ESBodyText"/>
              <w:rPr>
                <w:b/>
                <w:sz w:val="20"/>
              </w:rPr>
            </w:pPr>
            <w:r w:rsidRPr="006C72CF">
              <w:rPr>
                <w:b/>
                <w:sz w:val="20"/>
              </w:rPr>
              <w:t>Enter your reflective comments</w:t>
            </w:r>
          </w:p>
        </w:tc>
        <w:tc>
          <w:tcPr>
            <w:tcW w:w="11215" w:type="dxa"/>
          </w:tcPr>
          <w:p w14:paraId="5188CBA3" w14:textId="77777777" w:rsidR="00C703C5" w:rsidRPr="006C72CF" w:rsidRDefault="00B127E0" w:rsidP="00EE49B9">
            <w:pPr>
              <w:pStyle w:val="ESBodyText"/>
              <w:rPr>
                <w:sz w:val="20"/>
              </w:rPr>
            </w:pPr>
            <w:r>
              <w:rPr>
                <w:sz w:val="20"/>
              </w:rPr>
              <w:t xml:space="preserve">This </w:t>
            </w:r>
            <w:proofErr w:type="spellStart"/>
            <w:r>
              <w:rPr>
                <w:sz w:val="20"/>
              </w:rPr>
              <w:t>self evaluation</w:t>
            </w:r>
            <w:proofErr w:type="spellEnd"/>
            <w:r>
              <w:rPr>
                <w:sz w:val="20"/>
              </w:rPr>
              <w:t xml:space="preserve"> has identified areas of strength and areas for improvement at Lal </w:t>
            </w:r>
            <w:proofErr w:type="spellStart"/>
            <w:r>
              <w:rPr>
                <w:sz w:val="20"/>
              </w:rPr>
              <w:t>Lal</w:t>
            </w:r>
            <w:proofErr w:type="spellEnd"/>
            <w:r>
              <w:rPr>
                <w:sz w:val="20"/>
              </w:rPr>
              <w:t xml:space="preserve"> Primary School. Significant gain was made in some areas   across the FISO 2.0 improvemen</w:t>
            </w:r>
            <w:r>
              <w:rPr>
                <w:sz w:val="20"/>
              </w:rPr>
              <w:t xml:space="preserve">t model, due to a strong commitment to our strategic priorities of Teaching and </w:t>
            </w:r>
            <w:proofErr w:type="gramStart"/>
            <w:r>
              <w:rPr>
                <w:sz w:val="20"/>
              </w:rPr>
              <w:t>Learning  and</w:t>
            </w:r>
            <w:proofErr w:type="gramEnd"/>
            <w:r>
              <w:rPr>
                <w:sz w:val="20"/>
              </w:rPr>
              <w:t xml:space="preserve"> Engagement even though it was a difficult year.  Other areas have no or limited gains which is understandable. </w:t>
            </w:r>
            <w:proofErr w:type="gramStart"/>
            <w:r>
              <w:rPr>
                <w:sz w:val="20"/>
              </w:rPr>
              <w:t>The  Leadership</w:t>
            </w:r>
            <w:proofErr w:type="gramEnd"/>
            <w:r>
              <w:rPr>
                <w:sz w:val="20"/>
              </w:rPr>
              <w:t xml:space="preserve"> section requires  some attention.  </w:t>
            </w:r>
            <w:r>
              <w:rPr>
                <w:sz w:val="20"/>
              </w:rPr>
              <w:t xml:space="preserve">We have established a strong whole of community commitment to education and inclusion across the school and this is supported by students, staff, School Council, </w:t>
            </w:r>
            <w:proofErr w:type="gramStart"/>
            <w:r>
              <w:rPr>
                <w:sz w:val="20"/>
              </w:rPr>
              <w:t>families</w:t>
            </w:r>
            <w:proofErr w:type="gramEnd"/>
            <w:r>
              <w:rPr>
                <w:sz w:val="20"/>
              </w:rPr>
              <w:t xml:space="preserve"> and the wider community. </w:t>
            </w:r>
          </w:p>
        </w:tc>
      </w:tr>
      <w:tr w:rsidR="007B53AA" w14:paraId="692C0DF7" w14:textId="77777777" w:rsidTr="00A84052">
        <w:trPr>
          <w:trHeight w:val="128"/>
        </w:trPr>
        <w:tc>
          <w:tcPr>
            <w:tcW w:w="3905" w:type="dxa"/>
            <w:shd w:val="clear" w:color="auto" w:fill="D9D9D9" w:themeFill="background1" w:themeFillShade="D9"/>
          </w:tcPr>
          <w:p w14:paraId="75DD6A9A" w14:textId="77777777" w:rsidR="00C703C5" w:rsidRPr="006C72CF" w:rsidRDefault="00B127E0" w:rsidP="00E75B07">
            <w:pPr>
              <w:pStyle w:val="ESBodyText"/>
              <w:rPr>
                <w:b/>
                <w:sz w:val="20"/>
              </w:rPr>
            </w:pPr>
            <w:r w:rsidRPr="006C72CF">
              <w:rPr>
                <w:b/>
                <w:sz w:val="20"/>
              </w:rPr>
              <w:lastRenderedPageBreak/>
              <w:t>Considerations for</w:t>
            </w:r>
            <w:r w:rsidRPr="006C72CF">
              <w:rPr>
                <w:b/>
                <w:color w:val="000000" w:themeColor="text1"/>
                <w:sz w:val="20"/>
                <w:szCs w:val="24"/>
              </w:rPr>
              <w:t xml:space="preserve"> </w:t>
            </w:r>
            <w:r w:rsidRPr="00175B96">
              <w:rPr>
                <w:b/>
                <w:noProof/>
                <w:sz w:val="20"/>
                <w:szCs w:val="20"/>
              </w:rPr>
              <w:t>2022</w:t>
            </w:r>
          </w:p>
        </w:tc>
        <w:tc>
          <w:tcPr>
            <w:tcW w:w="11215" w:type="dxa"/>
          </w:tcPr>
          <w:p w14:paraId="4A4F8EF4" w14:textId="77777777" w:rsidR="00C703C5" w:rsidRPr="006C72CF" w:rsidRDefault="00B127E0" w:rsidP="00EE49B9">
            <w:pPr>
              <w:pStyle w:val="ESBodyText"/>
              <w:rPr>
                <w:sz w:val="20"/>
              </w:rPr>
            </w:pPr>
            <w:r>
              <w:rPr>
                <w:sz w:val="20"/>
              </w:rPr>
              <w:t xml:space="preserve">*A priority for teaching staff in 2022 will be the </w:t>
            </w:r>
            <w:proofErr w:type="gramStart"/>
            <w:r>
              <w:rPr>
                <w:sz w:val="20"/>
              </w:rPr>
              <w:t>catch up</w:t>
            </w:r>
            <w:proofErr w:type="gramEnd"/>
            <w:r>
              <w:rPr>
                <w:sz w:val="20"/>
              </w:rPr>
              <w:t xml:space="preserve"> program and building up the learning stamina of the students. This will be done through in class tutoring and smaller classes. </w:t>
            </w:r>
            <w:r>
              <w:rPr>
                <w:sz w:val="20"/>
              </w:rPr>
              <w:br/>
              <w:t xml:space="preserve">* Time and resources allocated to participate in </w:t>
            </w:r>
            <w:proofErr w:type="gramStart"/>
            <w:r>
              <w:rPr>
                <w:sz w:val="20"/>
              </w:rPr>
              <w:t>the  key</w:t>
            </w:r>
            <w:proofErr w:type="gramEnd"/>
            <w:r>
              <w:rPr>
                <w:sz w:val="20"/>
              </w:rPr>
              <w:t xml:space="preserve"> projects: </w:t>
            </w:r>
            <w:r>
              <w:rPr>
                <w:sz w:val="20"/>
              </w:rPr>
              <w:t xml:space="preserve">Science of Reading, Numeracy, Resilience Project,  RRR and consistent data collection, sharing and use of to drive learning. </w:t>
            </w:r>
            <w:r>
              <w:rPr>
                <w:sz w:val="20"/>
              </w:rPr>
              <w:br/>
              <w:t xml:space="preserve">* Other priorities in 2022 will </w:t>
            </w:r>
            <w:proofErr w:type="gramStart"/>
            <w:r>
              <w:rPr>
                <w:sz w:val="20"/>
              </w:rPr>
              <w:t>be  Student</w:t>
            </w:r>
            <w:proofErr w:type="gramEnd"/>
            <w:r>
              <w:rPr>
                <w:sz w:val="20"/>
              </w:rPr>
              <w:t xml:space="preserve"> and staff  mental health. </w:t>
            </w:r>
          </w:p>
        </w:tc>
      </w:tr>
      <w:tr w:rsidR="007B53AA" w14:paraId="3F72BA80" w14:textId="77777777" w:rsidTr="00A84052">
        <w:trPr>
          <w:trHeight w:val="128"/>
        </w:trPr>
        <w:tc>
          <w:tcPr>
            <w:tcW w:w="3905" w:type="dxa"/>
            <w:shd w:val="clear" w:color="auto" w:fill="D9D9D9" w:themeFill="background1" w:themeFillShade="D9"/>
          </w:tcPr>
          <w:p w14:paraId="5A20A913" w14:textId="77777777" w:rsidR="00687FB5" w:rsidRPr="006C72CF" w:rsidRDefault="00B127E0" w:rsidP="00687FB5">
            <w:pPr>
              <w:pStyle w:val="ESBodyText"/>
              <w:rPr>
                <w:b/>
                <w:sz w:val="20"/>
              </w:rPr>
            </w:pPr>
            <w:r>
              <w:rPr>
                <w:b/>
                <w:sz w:val="20"/>
              </w:rPr>
              <w:t>Documents that support this plan</w:t>
            </w:r>
          </w:p>
        </w:tc>
        <w:tc>
          <w:tcPr>
            <w:tcW w:w="11215" w:type="dxa"/>
          </w:tcPr>
          <w:p w14:paraId="320330C5" w14:textId="77777777" w:rsidR="00687FB5" w:rsidRPr="006C72CF" w:rsidRDefault="00B127E0" w:rsidP="00EE49B9">
            <w:pPr>
              <w:pStyle w:val="ESBodyText"/>
              <w:rPr>
                <w:sz w:val="20"/>
              </w:rPr>
            </w:pPr>
          </w:p>
        </w:tc>
      </w:tr>
    </w:tbl>
    <w:p w14:paraId="2F699E89" w14:textId="77777777" w:rsidR="00C703C5" w:rsidRDefault="00B127E0" w:rsidP="004E7357">
      <w:pPr>
        <w:pStyle w:val="ESBodyText"/>
        <w:sectPr w:rsidR="00C703C5" w:rsidSect="00120B7B">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14:paraId="01F3C60A" w14:textId="77777777" w:rsidR="00BF76C7" w:rsidRPr="00242590" w:rsidRDefault="00B127E0" w:rsidP="00BF76C7">
      <w:pPr>
        <w:ind w:left="-540" w:right="-632"/>
        <w:rPr>
          <w:b/>
          <w:color w:val="AF272F"/>
          <w:sz w:val="32"/>
          <w:szCs w:val="32"/>
        </w:rPr>
      </w:pPr>
      <w:r w:rsidRPr="00242590">
        <w:rPr>
          <w:b/>
          <w:color w:val="AF272F"/>
          <w:sz w:val="32"/>
          <w:szCs w:val="32"/>
        </w:rPr>
        <w:lastRenderedPageBreak/>
        <w:t xml:space="preserve">SSP Goals Targets and KIS </w:t>
      </w:r>
    </w:p>
    <w:p w14:paraId="00012010" w14:textId="77777777" w:rsidR="0038585D" w:rsidRPr="00864EAA" w:rsidRDefault="00B127E0"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7B53AA" w14:paraId="276A9F76" w14:textId="77777777" w:rsidTr="00AF716B">
        <w:trPr>
          <w:trHeight w:val="15"/>
        </w:trPr>
        <w:tc>
          <w:tcPr>
            <w:tcW w:w="4055" w:type="dxa"/>
            <w:shd w:val="clear" w:color="auto" w:fill="D9D9D9" w:themeFill="background1" w:themeFillShade="D9"/>
          </w:tcPr>
          <w:p w14:paraId="4637C2A8" w14:textId="77777777" w:rsidR="008A05A5" w:rsidRPr="001C2589" w:rsidRDefault="00B127E0"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14:paraId="64338462" w14:textId="77777777" w:rsidR="008A05A5" w:rsidRDefault="00B127E0" w:rsidP="00994A0F">
            <w:pPr>
              <w:pStyle w:val="ESBodyText"/>
              <w:spacing w:after="0"/>
              <w:rPr>
                <w:sz w:val="20"/>
                <w:szCs w:val="24"/>
              </w:rPr>
            </w:pPr>
            <w:r>
              <w:rPr>
                <w:sz w:val="20"/>
              </w:rPr>
              <w:t>&lt;b&gt;2022 Priorities Goal&lt;/b&gt;&lt;</w:t>
            </w:r>
            <w:proofErr w:type="spellStart"/>
            <w:r>
              <w:rPr>
                <w:sz w:val="20"/>
              </w:rPr>
              <w:t>br</w:t>
            </w:r>
            <w:proofErr w:type="spellEnd"/>
            <w:r>
              <w:rPr>
                <w:sz w:val="20"/>
              </w:rPr>
              <w:t>/&gt;</w:t>
            </w:r>
            <w:r>
              <w:rPr>
                <w:sz w:val="20"/>
              </w:rPr>
              <w:br/>
              <w:t xml:space="preserve">Some of our students have thrived in the remote learning environment, others have </w:t>
            </w:r>
            <w:r>
              <w:rPr>
                <w:sz w:val="20"/>
              </w:rPr>
              <w:t>maintained their learning progress, and some need extra learning and wellbeing support despite the best efforts of their teachers and families. In 2022 we will continue to focus on student learning - with an increased focus on numeracy - and student wellbe</w:t>
            </w:r>
            <w:r>
              <w:rPr>
                <w:sz w:val="20"/>
              </w:rPr>
              <w:t>ing through the 2022 Priorities Goal, a learning Key Improvement Strategy and a wellbeing Key Improvement Strategy. We will teach and support each student at their point of need and in line with FISO.</w:t>
            </w:r>
          </w:p>
        </w:tc>
      </w:tr>
      <w:tr w:rsidR="007B53AA" w14:paraId="56BB32DD" w14:textId="77777777" w:rsidTr="0063348B">
        <w:trPr>
          <w:trHeight w:val="15"/>
        </w:trPr>
        <w:tc>
          <w:tcPr>
            <w:tcW w:w="4055" w:type="dxa"/>
            <w:shd w:val="clear" w:color="auto" w:fill="D9D9D9" w:themeFill="background1" w:themeFillShade="D9"/>
          </w:tcPr>
          <w:p w14:paraId="40742F02" w14:textId="77777777" w:rsidR="0038585D" w:rsidRDefault="00B127E0" w:rsidP="00994A0F">
            <w:pPr>
              <w:pStyle w:val="Heading3"/>
              <w:spacing w:before="0" w:after="0"/>
              <w:rPr>
                <w:szCs w:val="20"/>
              </w:rPr>
            </w:pPr>
            <w:r>
              <w:rPr>
                <w:szCs w:val="20"/>
              </w:rPr>
              <w:t>Target 1.1</w:t>
            </w:r>
          </w:p>
        </w:tc>
        <w:tc>
          <w:tcPr>
            <w:tcW w:w="11060" w:type="dxa"/>
            <w:shd w:val="clear" w:color="auto" w:fill="FFFFFF" w:themeFill="background1"/>
          </w:tcPr>
          <w:p w14:paraId="443C41F5" w14:textId="77777777" w:rsidR="007B53AA" w:rsidRDefault="00B127E0">
            <w:r>
              <w:rPr>
                <w:rFonts w:ascii="Times New Roman" w:eastAsia="Times New Roman" w:hAnsi="Times New Roman" w:cs="Times New Roman"/>
                <w:sz w:val="24"/>
                <w:szCs w:val="24"/>
              </w:rPr>
              <w:t>Support for the 2022 Priorities</w:t>
            </w:r>
          </w:p>
        </w:tc>
      </w:tr>
      <w:tr w:rsidR="007B53AA" w14:paraId="61AF01C3" w14:textId="77777777" w:rsidTr="0063348B">
        <w:trPr>
          <w:trHeight w:val="15"/>
        </w:trPr>
        <w:tc>
          <w:tcPr>
            <w:tcW w:w="4055" w:type="dxa"/>
            <w:shd w:val="clear" w:color="auto" w:fill="FFFFFF"/>
          </w:tcPr>
          <w:p w14:paraId="669B2079" w14:textId="77777777" w:rsidR="0038585D" w:rsidRDefault="00B127E0" w:rsidP="00994A0F">
            <w:pPr>
              <w:pStyle w:val="Heading3"/>
              <w:spacing w:before="0" w:after="0"/>
              <w:rPr>
                <w:szCs w:val="20"/>
              </w:rPr>
            </w:pPr>
            <w:r>
              <w:rPr>
                <w:szCs w:val="20"/>
              </w:rPr>
              <w:t xml:space="preserve">Key </w:t>
            </w:r>
            <w:r>
              <w:rPr>
                <w:szCs w:val="20"/>
              </w:rPr>
              <w:t>Improvement Strategy 1.a</w:t>
            </w:r>
          </w:p>
          <w:p w14:paraId="6839BA24" w14:textId="77777777" w:rsidR="007B53AA" w:rsidRDefault="00B127E0">
            <w:r>
              <w:rPr>
                <w:sz w:val="20"/>
              </w:rPr>
              <w:t xml:space="preserve">Priority 2022 Dimension </w:t>
            </w:r>
          </w:p>
        </w:tc>
        <w:tc>
          <w:tcPr>
            <w:tcW w:w="11060" w:type="dxa"/>
            <w:shd w:val="clear" w:color="auto" w:fill="FFFFFF" w:themeFill="background1"/>
          </w:tcPr>
          <w:p w14:paraId="09A6DE68" w14:textId="77777777" w:rsidR="0038585D" w:rsidRPr="00FE3D5C" w:rsidRDefault="00B127E0" w:rsidP="00994A0F">
            <w:pPr>
              <w:pStyle w:val="ESBodyText"/>
              <w:spacing w:after="0"/>
              <w:rPr>
                <w:sz w:val="20"/>
                <w:szCs w:val="24"/>
              </w:rPr>
            </w:pPr>
            <w:r>
              <w:rPr>
                <w:sz w:val="20"/>
              </w:rPr>
              <w:t>Learning - Support both those who need extra support and those who have thrived to continue to extend their learning, especially in numeracy</w:t>
            </w:r>
          </w:p>
        </w:tc>
      </w:tr>
      <w:tr w:rsidR="007B53AA" w14:paraId="60D8FDB9" w14:textId="77777777" w:rsidTr="0063348B">
        <w:trPr>
          <w:trHeight w:val="15"/>
        </w:trPr>
        <w:tc>
          <w:tcPr>
            <w:tcW w:w="4055" w:type="dxa"/>
            <w:shd w:val="clear" w:color="auto" w:fill="FFFFFF"/>
          </w:tcPr>
          <w:p w14:paraId="11E388B5" w14:textId="77777777" w:rsidR="0038585D" w:rsidRDefault="00B127E0" w:rsidP="00994A0F">
            <w:pPr>
              <w:pStyle w:val="Heading3"/>
              <w:spacing w:before="0" w:after="0"/>
              <w:rPr>
                <w:szCs w:val="20"/>
              </w:rPr>
            </w:pPr>
            <w:r>
              <w:rPr>
                <w:szCs w:val="20"/>
              </w:rPr>
              <w:t>Key Improvement Strategy 1.b</w:t>
            </w:r>
          </w:p>
          <w:p w14:paraId="61004CB0" w14:textId="77777777" w:rsidR="007B53AA" w:rsidRDefault="00B127E0">
            <w:r>
              <w:rPr>
                <w:sz w:val="20"/>
              </w:rPr>
              <w:t xml:space="preserve">Priority 2022 Dimension </w:t>
            </w:r>
          </w:p>
        </w:tc>
        <w:tc>
          <w:tcPr>
            <w:tcW w:w="11060" w:type="dxa"/>
            <w:shd w:val="clear" w:color="auto" w:fill="FFFFFF" w:themeFill="background1"/>
          </w:tcPr>
          <w:p w14:paraId="638AD9F8" w14:textId="77777777" w:rsidR="0038585D" w:rsidRPr="00FE3D5C" w:rsidRDefault="00B127E0" w:rsidP="00994A0F">
            <w:pPr>
              <w:pStyle w:val="ESBodyText"/>
              <w:spacing w:after="0"/>
              <w:rPr>
                <w:sz w:val="20"/>
                <w:szCs w:val="24"/>
              </w:rPr>
            </w:pPr>
            <w:r>
              <w:rPr>
                <w:sz w:val="20"/>
              </w:rPr>
              <w:t xml:space="preserve">Wellbeing - Effectively </w:t>
            </w:r>
            <w:proofErr w:type="spellStart"/>
            <w:r>
              <w:rPr>
                <w:sz w:val="20"/>
              </w:rPr>
              <w:t>mobilise</w:t>
            </w:r>
            <w:proofErr w:type="spellEnd"/>
            <w:r>
              <w:rPr>
                <w:sz w:val="20"/>
              </w:rPr>
              <w:t xml:space="preserve"> available resources to support students' wellbeing and mental health, especially the most vulnerable</w:t>
            </w:r>
          </w:p>
        </w:tc>
      </w:tr>
      <w:tr w:rsidR="007B53AA" w14:paraId="783F03D3" w14:textId="77777777" w:rsidTr="00AF716B">
        <w:trPr>
          <w:trHeight w:val="15"/>
        </w:trPr>
        <w:tc>
          <w:tcPr>
            <w:tcW w:w="4055" w:type="dxa"/>
            <w:shd w:val="clear" w:color="auto" w:fill="D9D9D9" w:themeFill="background1" w:themeFillShade="D9"/>
          </w:tcPr>
          <w:p w14:paraId="7F8A7AFE" w14:textId="77777777" w:rsidR="008A05A5" w:rsidRPr="001C2589" w:rsidRDefault="00B127E0"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14:paraId="7E9D6BD7" w14:textId="77777777" w:rsidR="008A05A5" w:rsidRDefault="00B127E0" w:rsidP="00994A0F">
            <w:pPr>
              <w:pStyle w:val="ESBodyText"/>
              <w:spacing w:after="0"/>
              <w:rPr>
                <w:sz w:val="20"/>
                <w:szCs w:val="24"/>
              </w:rPr>
            </w:pPr>
            <w:r>
              <w:rPr>
                <w:sz w:val="20"/>
              </w:rPr>
              <w:t>Develop a collaborative learning community to improve student outcomes.</w:t>
            </w:r>
          </w:p>
        </w:tc>
      </w:tr>
      <w:tr w:rsidR="007B53AA" w14:paraId="1E7921A5" w14:textId="77777777" w:rsidTr="0063348B">
        <w:trPr>
          <w:trHeight w:val="15"/>
        </w:trPr>
        <w:tc>
          <w:tcPr>
            <w:tcW w:w="4055" w:type="dxa"/>
            <w:shd w:val="clear" w:color="auto" w:fill="D9D9D9" w:themeFill="background1" w:themeFillShade="D9"/>
          </w:tcPr>
          <w:p w14:paraId="2482A513" w14:textId="77777777" w:rsidR="0038585D" w:rsidRDefault="00B127E0" w:rsidP="00994A0F">
            <w:pPr>
              <w:pStyle w:val="Heading3"/>
              <w:spacing w:before="0" w:after="0"/>
              <w:rPr>
                <w:szCs w:val="20"/>
              </w:rPr>
            </w:pPr>
            <w:r>
              <w:rPr>
                <w:szCs w:val="20"/>
              </w:rPr>
              <w:t>Target 2.1</w:t>
            </w:r>
          </w:p>
        </w:tc>
        <w:tc>
          <w:tcPr>
            <w:tcW w:w="11060" w:type="dxa"/>
            <w:shd w:val="clear" w:color="auto" w:fill="FFFFFF" w:themeFill="background1"/>
          </w:tcPr>
          <w:p w14:paraId="43038146" w14:textId="77777777" w:rsidR="007B53AA" w:rsidRDefault="00B127E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The percentage of students achieving high and medium learning growth in NAPLAN Reading, Writing and Numeracy to be at least 80% annually.</w:t>
            </w:r>
          </w:p>
          <w:p w14:paraId="78833D2F"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Increase the </w:t>
            </w:r>
            <w:proofErr w:type="gramStart"/>
            <w:r>
              <w:rPr>
                <w:rFonts w:ascii="Times New Roman" w:eastAsia="Times New Roman" w:hAnsi="Times New Roman" w:cs="Times New Roman"/>
                <w:sz w:val="24"/>
                <w:szCs w:val="24"/>
              </w:rPr>
              <w:t>3 year</w:t>
            </w:r>
            <w:proofErr w:type="gramEnd"/>
            <w:r>
              <w:rPr>
                <w:rFonts w:ascii="Times New Roman" w:eastAsia="Times New Roman" w:hAnsi="Times New Roman" w:cs="Times New Roman"/>
                <w:sz w:val="24"/>
                <w:szCs w:val="24"/>
              </w:rPr>
              <w:t xml:space="preserve"> average percentage of students in the top 2 NAPLAN bands for Reading, Writing and Numeracy from</w:t>
            </w:r>
            <w:r>
              <w:rPr>
                <w:rFonts w:ascii="Times New Roman" w:eastAsia="Times New Roman" w:hAnsi="Times New Roman" w:cs="Times New Roman"/>
                <w:sz w:val="24"/>
                <w:szCs w:val="24"/>
              </w:rPr>
              <w:t xml:space="preserve"> the 2015-2017 benchmarks.</w:t>
            </w:r>
          </w:p>
          <w:p w14:paraId="5DCF1D59"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Increase the percentage of Foundation to </w:t>
            </w:r>
            <w:proofErr w:type="spellStart"/>
            <w:r>
              <w:rPr>
                <w:rFonts w:ascii="Times New Roman" w:eastAsia="Times New Roman" w:hAnsi="Times New Roman" w:cs="Times New Roman"/>
                <w:sz w:val="24"/>
                <w:szCs w:val="24"/>
              </w:rPr>
              <w:t>Yr</w:t>
            </w:r>
            <w:proofErr w:type="spellEnd"/>
            <w:r>
              <w:rPr>
                <w:rFonts w:ascii="Times New Roman" w:eastAsia="Times New Roman" w:hAnsi="Times New Roman" w:cs="Times New Roman"/>
                <w:sz w:val="24"/>
                <w:szCs w:val="24"/>
              </w:rPr>
              <w:t xml:space="preserve"> 6 students making at least one year's growth annually on a norm-referenced assessment from the 2018 benchmark.</w:t>
            </w:r>
          </w:p>
          <w:p w14:paraId="6DA5C11C"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The percentage of positive endorsement on the Staff Survey to be at </w:t>
            </w:r>
            <w:r>
              <w:rPr>
                <w:rFonts w:ascii="Times New Roman" w:eastAsia="Times New Roman" w:hAnsi="Times New Roman" w:cs="Times New Roman"/>
                <w:sz w:val="24"/>
                <w:szCs w:val="24"/>
              </w:rPr>
              <w:t>least 80 % by 2020 for the following components:</w:t>
            </w:r>
          </w:p>
          <w:p w14:paraId="0AEE50F4"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collective efficacy</w:t>
            </w:r>
          </w:p>
          <w:p w14:paraId="73A444D4"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collective focus on student learning</w:t>
            </w:r>
          </w:p>
          <w:p w14:paraId="7FF16EF3"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academic emphasis</w:t>
            </w:r>
          </w:p>
          <w:p w14:paraId="6C3A5CE1"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instructional leadership</w:t>
            </w:r>
          </w:p>
          <w:p w14:paraId="160A26A4" w14:textId="77777777" w:rsidR="007B53AA" w:rsidRDefault="007B53AA"/>
        </w:tc>
      </w:tr>
      <w:tr w:rsidR="007B53AA" w14:paraId="0AF47720" w14:textId="77777777" w:rsidTr="0063348B">
        <w:trPr>
          <w:trHeight w:val="15"/>
        </w:trPr>
        <w:tc>
          <w:tcPr>
            <w:tcW w:w="4055" w:type="dxa"/>
            <w:shd w:val="clear" w:color="auto" w:fill="62BFEB"/>
          </w:tcPr>
          <w:p w14:paraId="280C7608" w14:textId="77777777" w:rsidR="0038585D" w:rsidRDefault="00B127E0" w:rsidP="00994A0F">
            <w:pPr>
              <w:pStyle w:val="Heading3"/>
              <w:spacing w:before="0" w:after="0"/>
              <w:rPr>
                <w:szCs w:val="20"/>
              </w:rPr>
            </w:pPr>
            <w:r>
              <w:rPr>
                <w:szCs w:val="20"/>
              </w:rPr>
              <w:lastRenderedPageBreak/>
              <w:t>Key Improvement Strategy 2.a</w:t>
            </w:r>
          </w:p>
          <w:p w14:paraId="0118E880" w14:textId="77777777" w:rsidR="007B53AA" w:rsidRDefault="00B127E0">
            <w:r>
              <w:rPr>
                <w:sz w:val="20"/>
              </w:rPr>
              <w:t xml:space="preserve">Building practice excellence </w:t>
            </w:r>
          </w:p>
        </w:tc>
        <w:tc>
          <w:tcPr>
            <w:tcW w:w="11060" w:type="dxa"/>
            <w:shd w:val="clear" w:color="auto" w:fill="FFFFFF" w:themeFill="background1"/>
          </w:tcPr>
          <w:p w14:paraId="339C36F0" w14:textId="77777777" w:rsidR="0038585D" w:rsidRPr="00FE3D5C" w:rsidRDefault="00B127E0" w:rsidP="00994A0F">
            <w:pPr>
              <w:pStyle w:val="ESBodyText"/>
              <w:spacing w:after="0"/>
              <w:rPr>
                <w:sz w:val="20"/>
                <w:szCs w:val="24"/>
              </w:rPr>
            </w:pPr>
            <w:r>
              <w:rPr>
                <w:sz w:val="20"/>
              </w:rPr>
              <w:t>Build teachers capacity individually a</w:t>
            </w:r>
            <w:r>
              <w:rPr>
                <w:sz w:val="20"/>
              </w:rPr>
              <w:t>nd collectively to collect, evaluate and use Literacy and Numeracy achievement data to plan and deliver a differentiated teaching and learning program, and to track student learning growth.</w:t>
            </w:r>
          </w:p>
        </w:tc>
      </w:tr>
      <w:tr w:rsidR="007B53AA" w14:paraId="7D0D2752" w14:textId="77777777" w:rsidTr="0063348B">
        <w:trPr>
          <w:trHeight w:val="15"/>
        </w:trPr>
        <w:tc>
          <w:tcPr>
            <w:tcW w:w="4055" w:type="dxa"/>
            <w:shd w:val="clear" w:color="auto" w:fill="62BFEB"/>
          </w:tcPr>
          <w:p w14:paraId="5F8AAEBF" w14:textId="77777777" w:rsidR="0038585D" w:rsidRDefault="00B127E0" w:rsidP="00994A0F">
            <w:pPr>
              <w:pStyle w:val="Heading3"/>
              <w:spacing w:before="0" w:after="0"/>
              <w:rPr>
                <w:szCs w:val="20"/>
              </w:rPr>
            </w:pPr>
            <w:r>
              <w:rPr>
                <w:szCs w:val="20"/>
              </w:rPr>
              <w:t>Key Improvement Strategy 2.b</w:t>
            </w:r>
          </w:p>
          <w:p w14:paraId="665ECCB5" w14:textId="77777777" w:rsidR="007B53AA" w:rsidRDefault="00B127E0">
            <w:r>
              <w:rPr>
                <w:sz w:val="20"/>
              </w:rPr>
              <w:t xml:space="preserve">Curriculum planning and assessment </w:t>
            </w:r>
          </w:p>
        </w:tc>
        <w:tc>
          <w:tcPr>
            <w:tcW w:w="11060" w:type="dxa"/>
            <w:shd w:val="clear" w:color="auto" w:fill="FFFFFF" w:themeFill="background1"/>
          </w:tcPr>
          <w:p w14:paraId="5DE032E3" w14:textId="77777777" w:rsidR="0038585D" w:rsidRPr="00FE3D5C" w:rsidRDefault="00B127E0" w:rsidP="00994A0F">
            <w:pPr>
              <w:pStyle w:val="ESBodyText"/>
              <w:spacing w:after="0"/>
              <w:rPr>
                <w:sz w:val="20"/>
                <w:szCs w:val="24"/>
              </w:rPr>
            </w:pPr>
            <w:r>
              <w:rPr>
                <w:sz w:val="20"/>
              </w:rPr>
              <w:t xml:space="preserve">Implement peer observation, feedback and </w:t>
            </w:r>
            <w:proofErr w:type="spellStart"/>
            <w:r>
              <w:rPr>
                <w:sz w:val="20"/>
              </w:rPr>
              <w:t>practise</w:t>
            </w:r>
            <w:proofErr w:type="spellEnd"/>
            <w:r>
              <w:rPr>
                <w:sz w:val="20"/>
              </w:rPr>
              <w:t xml:space="preserve"> analysis that focuses directly on building teacher capacity. </w:t>
            </w:r>
          </w:p>
        </w:tc>
      </w:tr>
      <w:tr w:rsidR="007B53AA" w14:paraId="4B9F0925" w14:textId="77777777" w:rsidTr="00AF716B">
        <w:trPr>
          <w:trHeight w:val="15"/>
        </w:trPr>
        <w:tc>
          <w:tcPr>
            <w:tcW w:w="4055" w:type="dxa"/>
            <w:shd w:val="clear" w:color="auto" w:fill="D9D9D9" w:themeFill="background1" w:themeFillShade="D9"/>
          </w:tcPr>
          <w:p w14:paraId="7CAA7477" w14:textId="77777777" w:rsidR="008A05A5" w:rsidRPr="001C2589" w:rsidRDefault="00B127E0"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14:paraId="3242E6DA" w14:textId="77777777" w:rsidR="008A05A5" w:rsidRDefault="00B127E0" w:rsidP="00994A0F">
            <w:pPr>
              <w:pStyle w:val="ESBodyText"/>
              <w:spacing w:after="0"/>
              <w:rPr>
                <w:sz w:val="20"/>
                <w:szCs w:val="24"/>
              </w:rPr>
            </w:pPr>
            <w:r>
              <w:rPr>
                <w:sz w:val="20"/>
              </w:rPr>
              <w:t xml:space="preserve">Provide a positive and stimulating learning environment that promotes students' learning confidence </w:t>
            </w:r>
            <w:r>
              <w:rPr>
                <w:sz w:val="20"/>
              </w:rPr>
              <w:t>and engagement.</w:t>
            </w:r>
          </w:p>
        </w:tc>
      </w:tr>
      <w:tr w:rsidR="007B53AA" w14:paraId="40B3366B" w14:textId="77777777" w:rsidTr="0063348B">
        <w:trPr>
          <w:trHeight w:val="15"/>
        </w:trPr>
        <w:tc>
          <w:tcPr>
            <w:tcW w:w="4055" w:type="dxa"/>
            <w:shd w:val="clear" w:color="auto" w:fill="D9D9D9" w:themeFill="background1" w:themeFillShade="D9"/>
          </w:tcPr>
          <w:p w14:paraId="2F2EA304" w14:textId="77777777" w:rsidR="0038585D" w:rsidRDefault="00B127E0" w:rsidP="00994A0F">
            <w:pPr>
              <w:pStyle w:val="Heading3"/>
              <w:spacing w:before="0" w:after="0"/>
              <w:rPr>
                <w:szCs w:val="20"/>
              </w:rPr>
            </w:pPr>
            <w:r>
              <w:rPr>
                <w:szCs w:val="20"/>
              </w:rPr>
              <w:t>Target 3.1</w:t>
            </w:r>
          </w:p>
        </w:tc>
        <w:tc>
          <w:tcPr>
            <w:tcW w:w="11060" w:type="dxa"/>
            <w:shd w:val="clear" w:color="auto" w:fill="FFFFFF" w:themeFill="background1"/>
          </w:tcPr>
          <w:p w14:paraId="2B308A60" w14:textId="77777777" w:rsidR="007B53AA" w:rsidRDefault="00B127E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percentage of positive endorsement on the </w:t>
            </w:r>
            <w:proofErr w:type="gramStart"/>
            <w:r>
              <w:rPr>
                <w:rFonts w:ascii="Times New Roman" w:eastAsia="Times New Roman" w:hAnsi="Times New Roman" w:cs="Times New Roman"/>
                <w:sz w:val="24"/>
                <w:szCs w:val="24"/>
              </w:rPr>
              <w:t>Student</w:t>
            </w:r>
            <w:proofErr w:type="gramEnd"/>
            <w:r>
              <w:rPr>
                <w:rFonts w:ascii="Times New Roman" w:eastAsia="Times New Roman" w:hAnsi="Times New Roman" w:cs="Times New Roman"/>
                <w:sz w:val="24"/>
                <w:szCs w:val="24"/>
              </w:rPr>
              <w:t xml:space="preserve"> attitudes to school survey to be at least 80% by 2020 for the following components:</w:t>
            </w:r>
          </w:p>
          <w:p w14:paraId="00394804"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stimulated learning</w:t>
            </w:r>
          </w:p>
          <w:p w14:paraId="308C6B57"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learning confidence </w:t>
            </w:r>
          </w:p>
          <w:p w14:paraId="15FEB0B1"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motivation and interest</w:t>
            </w:r>
          </w:p>
          <w:p w14:paraId="66CD2E1F"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differentiated learning challenge</w:t>
            </w:r>
          </w:p>
          <w:p w14:paraId="686F4176"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classroom </w:t>
            </w:r>
            <w:proofErr w:type="spellStart"/>
            <w:r>
              <w:rPr>
                <w:rFonts w:ascii="Times New Roman" w:eastAsia="Times New Roman" w:hAnsi="Times New Roman" w:cs="Times New Roman"/>
                <w:sz w:val="24"/>
                <w:szCs w:val="24"/>
              </w:rPr>
              <w:t>behaviour</w:t>
            </w:r>
            <w:proofErr w:type="spellEnd"/>
          </w:p>
          <w:p w14:paraId="0F2F42C8"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student voice and agency</w:t>
            </w:r>
          </w:p>
          <w:p w14:paraId="2321B040"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proofErr w:type="spellStart"/>
            <w:r>
              <w:rPr>
                <w:rFonts w:ascii="Times New Roman" w:eastAsia="Times New Roman" w:hAnsi="Times New Roman" w:cs="Times New Roman"/>
                <w:sz w:val="24"/>
                <w:szCs w:val="24"/>
              </w:rPr>
              <w:t>perecentage</w:t>
            </w:r>
            <w:proofErr w:type="spellEnd"/>
            <w:r>
              <w:rPr>
                <w:rFonts w:ascii="Times New Roman" w:eastAsia="Times New Roman" w:hAnsi="Times New Roman" w:cs="Times New Roman"/>
                <w:sz w:val="24"/>
                <w:szCs w:val="24"/>
              </w:rPr>
              <w:t xml:space="preserve"> of positive endorsement on the Parent Opinion Survey to be at least 90 percent annually for the following components:</w:t>
            </w:r>
          </w:p>
          <w:p w14:paraId="5E734690"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stimulating learning environment </w:t>
            </w:r>
          </w:p>
          <w:p w14:paraId="0766EED0"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w:t>
            </w:r>
            <w:r>
              <w:rPr>
                <w:rFonts w:ascii="Times New Roman" w:eastAsia="Times New Roman" w:hAnsi="Times New Roman" w:cs="Times New Roman"/>
                <w:sz w:val="24"/>
                <w:szCs w:val="24"/>
              </w:rPr>
              <w:t>tudent motivation and support</w:t>
            </w:r>
          </w:p>
          <w:p w14:paraId="12E455A4"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expectations</w:t>
            </w:r>
          </w:p>
          <w:p w14:paraId="5CB63145"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promoting positive </w:t>
            </w:r>
            <w:proofErr w:type="spellStart"/>
            <w:r>
              <w:rPr>
                <w:rFonts w:ascii="Times New Roman" w:eastAsia="Times New Roman" w:hAnsi="Times New Roman" w:cs="Times New Roman"/>
                <w:sz w:val="24"/>
                <w:szCs w:val="24"/>
              </w:rPr>
              <w:t>behaviour</w:t>
            </w:r>
            <w:proofErr w:type="spellEnd"/>
          </w:p>
          <w:p w14:paraId="548D02DA" w14:textId="77777777" w:rsidR="007B53AA" w:rsidRDefault="007B53AA"/>
        </w:tc>
      </w:tr>
      <w:tr w:rsidR="007B53AA" w14:paraId="5466A49C" w14:textId="77777777" w:rsidTr="0063348B">
        <w:trPr>
          <w:trHeight w:val="15"/>
        </w:trPr>
        <w:tc>
          <w:tcPr>
            <w:tcW w:w="4055" w:type="dxa"/>
            <w:shd w:val="clear" w:color="auto" w:fill="F8A718"/>
          </w:tcPr>
          <w:p w14:paraId="363B7CD1" w14:textId="77777777" w:rsidR="0038585D" w:rsidRDefault="00B127E0" w:rsidP="00994A0F">
            <w:pPr>
              <w:pStyle w:val="Heading3"/>
              <w:spacing w:before="0" w:after="0"/>
              <w:rPr>
                <w:szCs w:val="20"/>
              </w:rPr>
            </w:pPr>
            <w:r>
              <w:rPr>
                <w:szCs w:val="20"/>
              </w:rPr>
              <w:lastRenderedPageBreak/>
              <w:t>Key Improvement Strategy 3.a</w:t>
            </w:r>
          </w:p>
          <w:p w14:paraId="23301E84" w14:textId="77777777" w:rsidR="007B53AA" w:rsidRDefault="00B127E0">
            <w:r>
              <w:rPr>
                <w:sz w:val="20"/>
              </w:rPr>
              <w:t xml:space="preserve">Empowering students and building school pride </w:t>
            </w:r>
          </w:p>
        </w:tc>
        <w:tc>
          <w:tcPr>
            <w:tcW w:w="11060" w:type="dxa"/>
            <w:shd w:val="clear" w:color="auto" w:fill="FFFFFF" w:themeFill="background1"/>
          </w:tcPr>
          <w:p w14:paraId="080F7776" w14:textId="77777777" w:rsidR="0038585D" w:rsidRPr="00FE3D5C" w:rsidRDefault="00B127E0" w:rsidP="00994A0F">
            <w:pPr>
              <w:pStyle w:val="ESBodyText"/>
              <w:spacing w:after="0"/>
              <w:rPr>
                <w:sz w:val="20"/>
                <w:szCs w:val="24"/>
              </w:rPr>
            </w:pPr>
            <w:r>
              <w:rPr>
                <w:sz w:val="20"/>
              </w:rPr>
              <w:t xml:space="preserve">Develop teacher capacity to implement whole school approaches to enhance student's confidence and engagement. </w:t>
            </w:r>
          </w:p>
        </w:tc>
      </w:tr>
    </w:tbl>
    <w:p w14:paraId="00C5DE1A" w14:textId="77777777" w:rsidR="005E684F" w:rsidRPr="00FA10DB" w:rsidRDefault="00B127E0" w:rsidP="005E684F">
      <w:pPr>
        <w:ind w:right="-632"/>
        <w:rPr>
          <w:b/>
          <w:color w:val="AF272F"/>
          <w:sz w:val="36"/>
          <w:szCs w:val="44"/>
        </w:rPr>
      </w:pPr>
    </w:p>
    <w:p w14:paraId="41E62E5D" w14:textId="77777777" w:rsidR="007B53AA" w:rsidRDefault="007B53AA"/>
    <w:p w14:paraId="368D71FD" w14:textId="77777777" w:rsidR="007B53AA" w:rsidRDefault="007B53AA"/>
    <w:p w14:paraId="6B5AD1CC" w14:textId="77777777" w:rsidR="007B53AA" w:rsidRDefault="007B53AA">
      <w:pPr>
        <w:sectPr w:rsidR="007B53AA" w:rsidSect="00124BF1">
          <w:headerReference w:type="even" r:id="rId21"/>
          <w:headerReference w:type="default" r:id="rId22"/>
          <w:footerReference w:type="default" r:id="rId23"/>
          <w:headerReference w:type="first" r:id="rId24"/>
          <w:pgSz w:w="16838" w:h="11906" w:orient="landscape" w:code="9"/>
          <w:pgMar w:top="1304" w:right="2036" w:bottom="1240" w:left="1304" w:header="624" w:footer="532" w:gutter="0"/>
          <w:cols w:space="397"/>
          <w:docGrid w:linePitch="360"/>
        </w:sectPr>
      </w:pPr>
    </w:p>
    <w:p w14:paraId="162F659D" w14:textId="77777777" w:rsidR="00145C6B" w:rsidRPr="001C76FB" w:rsidRDefault="00B127E0" w:rsidP="00CC45E0">
      <w:pPr>
        <w:pStyle w:val="ESIntroParagraph"/>
        <w:ind w:left="-567" w:right="1168" w:firstLine="27"/>
        <w:rPr>
          <w:b/>
          <w:color w:val="AF272F"/>
          <w:sz w:val="32"/>
          <w:szCs w:val="32"/>
        </w:rPr>
      </w:pPr>
      <w:r w:rsidRPr="001C76FB">
        <w:rPr>
          <w:b/>
          <w:color w:val="AF272F"/>
          <w:sz w:val="32"/>
          <w:szCs w:val="32"/>
        </w:rPr>
        <w:lastRenderedPageBreak/>
        <w:t>Select Annual Goals and KIS</w:t>
      </w:r>
    </w:p>
    <w:p w14:paraId="3359FE18" w14:textId="77777777" w:rsidR="004B6AD4" w:rsidRDefault="00B127E0"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7B53AA" w14:paraId="43AD7115" w14:textId="77777777" w:rsidTr="000100BE">
        <w:trPr>
          <w:trHeight w:val="783"/>
        </w:trPr>
        <w:tc>
          <w:tcPr>
            <w:tcW w:w="3589" w:type="dxa"/>
            <w:shd w:val="clear" w:color="auto" w:fill="D9D9D9" w:themeFill="background1" w:themeFillShade="D9"/>
          </w:tcPr>
          <w:p w14:paraId="1E75B231" w14:textId="77777777" w:rsidR="00B06A30" w:rsidRPr="00AC7B7B" w:rsidRDefault="00B127E0" w:rsidP="00DA66C8">
            <w:pPr>
              <w:pStyle w:val="Heading3"/>
              <w:spacing w:before="100" w:beforeAutospacing="1" w:after="0"/>
            </w:pPr>
            <w:r w:rsidRPr="00AC7B7B">
              <w:t>Four Year Strategic Goals</w:t>
            </w:r>
          </w:p>
        </w:tc>
        <w:tc>
          <w:tcPr>
            <w:tcW w:w="1457" w:type="dxa"/>
            <w:shd w:val="clear" w:color="auto" w:fill="D9D9D9" w:themeFill="background1" w:themeFillShade="D9"/>
          </w:tcPr>
          <w:p w14:paraId="2441C29E" w14:textId="77777777" w:rsidR="00B06A30" w:rsidRDefault="00B127E0" w:rsidP="00B06A30">
            <w:pPr>
              <w:pStyle w:val="Heading3"/>
              <w:spacing w:before="100" w:beforeAutospacing="1" w:after="0"/>
            </w:pPr>
            <w:r w:rsidRPr="00AC7B7B">
              <w:t>Is this selected for focus this year?</w:t>
            </w:r>
          </w:p>
          <w:p w14:paraId="09D3DF73" w14:textId="77777777" w:rsidR="00B06A30" w:rsidRPr="00AC7B7B" w:rsidRDefault="00B127E0" w:rsidP="00DA66C8">
            <w:pPr>
              <w:pStyle w:val="Heading3"/>
              <w:spacing w:before="100" w:beforeAutospacing="1" w:after="0"/>
            </w:pPr>
          </w:p>
        </w:tc>
        <w:tc>
          <w:tcPr>
            <w:tcW w:w="6219" w:type="dxa"/>
            <w:shd w:val="clear" w:color="auto" w:fill="D9D9D9" w:themeFill="background1" w:themeFillShade="D9"/>
          </w:tcPr>
          <w:p w14:paraId="202FED29" w14:textId="77777777" w:rsidR="00B06A30" w:rsidRPr="00DA66C8" w:rsidRDefault="00B127E0"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14:paraId="69AA0214" w14:textId="77777777" w:rsidR="00B06A30" w:rsidRDefault="00B127E0" w:rsidP="00DA66C8">
            <w:pPr>
              <w:pStyle w:val="Heading3"/>
              <w:spacing w:before="100" w:beforeAutospacing="1" w:after="0"/>
            </w:pPr>
            <w:proofErr w:type="gramStart"/>
            <w:r w:rsidRPr="00AC7B7B">
              <w:t>12 month</w:t>
            </w:r>
            <w:proofErr w:type="gramEnd"/>
            <w:r w:rsidRPr="00AC7B7B">
              <w:t xml:space="preserve"> target</w:t>
            </w:r>
          </w:p>
          <w:p w14:paraId="3A1E9E58" w14:textId="77777777" w:rsidR="00B06A30" w:rsidRPr="00B06A30" w:rsidRDefault="00B127E0" w:rsidP="00DA66C8">
            <w:pPr>
              <w:pStyle w:val="Heading3"/>
              <w:spacing w:before="100" w:beforeAutospacing="1" w:after="0"/>
            </w:pPr>
            <w:r w:rsidRPr="00B06A30">
              <w:rPr>
                <w:b w:val="0"/>
                <w:sz w:val="18"/>
                <w:shd w:val="clear" w:color="auto" w:fill="D9D9D9" w:themeFill="background1" w:themeFillShade="D9"/>
              </w:rPr>
              <w:t xml:space="preserve">The </w:t>
            </w:r>
            <w:proofErr w:type="gramStart"/>
            <w:r w:rsidRPr="00B06A30">
              <w:rPr>
                <w:b w:val="0"/>
                <w:sz w:val="18"/>
                <w:shd w:val="clear" w:color="auto" w:fill="D9D9D9" w:themeFill="background1" w:themeFillShade="D9"/>
              </w:rPr>
              <w:t>12 month</w:t>
            </w:r>
            <w:proofErr w:type="gramEnd"/>
            <w:r w:rsidRPr="00B06A30">
              <w:rPr>
                <w:b w:val="0"/>
                <w:sz w:val="18"/>
                <w:shd w:val="clear" w:color="auto" w:fill="D9D9D9" w:themeFill="background1" w:themeFillShade="D9"/>
              </w:rPr>
              <w:t xml:space="preserve"> target is an incremental step towards meeting the 4-year target, using the same data set.</w:t>
            </w:r>
          </w:p>
        </w:tc>
      </w:tr>
      <w:tr w:rsidR="007B53AA" w14:paraId="1C11C0D6" w14:textId="77777777" w:rsidTr="000F3492">
        <w:trPr>
          <w:trHeight w:val="83"/>
        </w:trPr>
        <w:tc>
          <w:tcPr>
            <w:tcW w:w="3589" w:type="dxa"/>
          </w:tcPr>
          <w:p w14:paraId="6FD807AC" w14:textId="77777777" w:rsidR="00B06A30" w:rsidRPr="00BB23C7" w:rsidRDefault="00B127E0" w:rsidP="00BB23C7">
            <w:pPr>
              <w:pStyle w:val="ESBodyText"/>
              <w:spacing w:after="0"/>
            </w:pPr>
            <w:r>
              <w:rPr>
                <w:sz w:val="20"/>
              </w:rPr>
              <w:t>&lt;b&gt;2022 Priorities Goal&lt;/b&gt;&lt;</w:t>
            </w:r>
            <w:proofErr w:type="spellStart"/>
            <w:r>
              <w:rPr>
                <w:sz w:val="20"/>
              </w:rPr>
              <w:t>br</w:t>
            </w:r>
            <w:proofErr w:type="spellEnd"/>
            <w:r>
              <w:rPr>
                <w:sz w:val="20"/>
              </w:rPr>
              <w:t>/&gt;</w:t>
            </w:r>
            <w:r>
              <w:rPr>
                <w:sz w:val="20"/>
              </w:rPr>
              <w:br/>
              <w:t>Some of our students have thrived in the remote learning environment, others have maintained their learning progress, and some need</w:t>
            </w:r>
            <w:r>
              <w:rPr>
                <w:sz w:val="20"/>
              </w:rPr>
              <w:t xml:space="preserve"> extra learning and wellbeing support despite the best efforts of their teachers and families. In 2022 we will continue to focus on student learning - with an increased focus on numeracy - and student wellbeing through the 2022 Priorities Goal, a learning </w:t>
            </w:r>
            <w:r>
              <w:rPr>
                <w:sz w:val="20"/>
              </w:rPr>
              <w:t>Key Improvement Strategy and a wellbeing Key Improvement Strategy. We will teach and support each student at their point of need and in line with FISO.</w:t>
            </w:r>
          </w:p>
        </w:tc>
        <w:tc>
          <w:tcPr>
            <w:tcW w:w="1457" w:type="dxa"/>
          </w:tcPr>
          <w:p w14:paraId="4DAB318B" w14:textId="77777777" w:rsidR="00B06A30" w:rsidRPr="00BB23C7" w:rsidRDefault="00B127E0" w:rsidP="00BB23C7">
            <w:pPr>
              <w:pStyle w:val="ESBodyText"/>
              <w:spacing w:after="0"/>
            </w:pPr>
            <w:r>
              <w:rPr>
                <w:sz w:val="20"/>
              </w:rPr>
              <w:t>Yes</w:t>
            </w:r>
          </w:p>
        </w:tc>
        <w:tc>
          <w:tcPr>
            <w:tcW w:w="6219" w:type="dxa"/>
          </w:tcPr>
          <w:p w14:paraId="3B98763E" w14:textId="77777777" w:rsidR="007B53AA" w:rsidRDefault="00B127E0">
            <w:r>
              <w:rPr>
                <w:rFonts w:ascii="Times New Roman" w:eastAsia="Times New Roman" w:hAnsi="Times New Roman" w:cs="Times New Roman"/>
                <w:sz w:val="24"/>
                <w:szCs w:val="24"/>
              </w:rPr>
              <w:t>Support for the 2022 Priorities</w:t>
            </w:r>
          </w:p>
        </w:tc>
        <w:tc>
          <w:tcPr>
            <w:tcW w:w="3945" w:type="dxa"/>
          </w:tcPr>
          <w:p w14:paraId="62FCECB5" w14:textId="77777777" w:rsidR="00B06A30" w:rsidRPr="00BB23C7" w:rsidRDefault="00B127E0" w:rsidP="00BB23C7">
            <w:pPr>
              <w:pStyle w:val="ESBodyText"/>
              <w:spacing w:after="0"/>
            </w:pPr>
            <w:r>
              <w:rPr>
                <w:sz w:val="20"/>
              </w:rPr>
              <w:t>Learning Target- Increase the percentage of students achieving  at o</w:t>
            </w:r>
            <w:r>
              <w:rPr>
                <w:sz w:val="20"/>
              </w:rPr>
              <w:t>r above level against the Victorian Curriculum in Mathematics - (teacher judgement)</w:t>
            </w:r>
            <w:r>
              <w:rPr>
                <w:sz w:val="20"/>
              </w:rPr>
              <w:br/>
              <w:t>Number and Algebra from   75 % (2021)  to 85 %.</w:t>
            </w:r>
            <w:r>
              <w:rPr>
                <w:sz w:val="20"/>
              </w:rPr>
              <w:br/>
            </w:r>
            <w:r>
              <w:rPr>
                <w:sz w:val="20"/>
              </w:rPr>
              <w:br/>
              <w:t>Wellbeing Goal - Increase the school-wide positive endorsement in  the Attitudes to School Survey factor School connectedne</w:t>
            </w:r>
            <w:r>
              <w:rPr>
                <w:sz w:val="20"/>
              </w:rPr>
              <w:t>ss from 74% (2021) to 85%.</w:t>
            </w:r>
            <w:r>
              <w:rPr>
                <w:sz w:val="20"/>
              </w:rPr>
              <w:br/>
            </w:r>
            <w:r>
              <w:rPr>
                <w:sz w:val="20"/>
              </w:rPr>
              <w:br/>
            </w:r>
            <w:r>
              <w:rPr>
                <w:sz w:val="20"/>
              </w:rPr>
              <w:br/>
            </w:r>
            <w:r>
              <w:rPr>
                <w:sz w:val="20"/>
              </w:rPr>
              <w:br/>
              <w:t>Increase the percentage of student positive endorsement in the Attitudes to School Survey factor of Stimulated Learning from 44% (2021) to 60%.</w:t>
            </w:r>
            <w:r>
              <w:rPr>
                <w:sz w:val="20"/>
              </w:rPr>
              <w:br/>
            </w:r>
            <w:r>
              <w:rPr>
                <w:sz w:val="20"/>
              </w:rPr>
              <w:br/>
            </w:r>
            <w:r>
              <w:rPr>
                <w:sz w:val="20"/>
              </w:rPr>
              <w:br/>
            </w:r>
          </w:p>
        </w:tc>
      </w:tr>
      <w:tr w:rsidR="007B53AA" w14:paraId="28AF9E36" w14:textId="77777777" w:rsidTr="000F3492">
        <w:trPr>
          <w:trHeight w:val="83"/>
        </w:trPr>
        <w:tc>
          <w:tcPr>
            <w:tcW w:w="3589" w:type="dxa"/>
          </w:tcPr>
          <w:p w14:paraId="701F867D" w14:textId="77777777" w:rsidR="00B06A30" w:rsidRPr="00BB23C7" w:rsidRDefault="00B127E0" w:rsidP="00BB23C7">
            <w:pPr>
              <w:pStyle w:val="ESBodyText"/>
              <w:spacing w:after="0"/>
            </w:pPr>
            <w:r>
              <w:rPr>
                <w:sz w:val="20"/>
              </w:rPr>
              <w:t xml:space="preserve">Develop a collaborative learning community to improve student </w:t>
            </w:r>
            <w:r>
              <w:rPr>
                <w:sz w:val="20"/>
              </w:rPr>
              <w:t>outcomes.</w:t>
            </w:r>
          </w:p>
        </w:tc>
        <w:tc>
          <w:tcPr>
            <w:tcW w:w="1457" w:type="dxa"/>
          </w:tcPr>
          <w:p w14:paraId="047764D2" w14:textId="77777777" w:rsidR="00B06A30" w:rsidRPr="00BB23C7" w:rsidRDefault="00B127E0" w:rsidP="00BB23C7">
            <w:pPr>
              <w:pStyle w:val="ESBodyText"/>
              <w:spacing w:after="0"/>
            </w:pPr>
            <w:r>
              <w:rPr>
                <w:sz w:val="20"/>
              </w:rPr>
              <w:t>No</w:t>
            </w:r>
          </w:p>
        </w:tc>
        <w:tc>
          <w:tcPr>
            <w:tcW w:w="6219" w:type="dxa"/>
          </w:tcPr>
          <w:p w14:paraId="7363860E" w14:textId="77777777" w:rsidR="007B53AA" w:rsidRDefault="00B127E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The percentage of students achieving high and medium learning growth in NAPLAN Reading, Writing and Numeracy to be at least 80% annually.</w:t>
            </w:r>
          </w:p>
          <w:p w14:paraId="4C1AC903"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Increase the </w:t>
            </w:r>
            <w:proofErr w:type="gramStart"/>
            <w:r>
              <w:rPr>
                <w:rFonts w:ascii="Times New Roman" w:eastAsia="Times New Roman" w:hAnsi="Times New Roman" w:cs="Times New Roman"/>
                <w:sz w:val="24"/>
                <w:szCs w:val="24"/>
              </w:rPr>
              <w:t>3 year</w:t>
            </w:r>
            <w:proofErr w:type="gramEnd"/>
            <w:r>
              <w:rPr>
                <w:rFonts w:ascii="Times New Roman" w:eastAsia="Times New Roman" w:hAnsi="Times New Roman" w:cs="Times New Roman"/>
                <w:sz w:val="24"/>
                <w:szCs w:val="24"/>
              </w:rPr>
              <w:t xml:space="preserve"> average percentage of students in the top 2 NAPLAN bands for Reading, Writing a</w:t>
            </w:r>
            <w:r>
              <w:rPr>
                <w:rFonts w:ascii="Times New Roman" w:eastAsia="Times New Roman" w:hAnsi="Times New Roman" w:cs="Times New Roman"/>
                <w:sz w:val="24"/>
                <w:szCs w:val="24"/>
              </w:rPr>
              <w:t>nd Numeracy from the 2015-2017 benchmarks.</w:t>
            </w:r>
          </w:p>
          <w:p w14:paraId="3A9E50BB"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Increase the percentage of Foundation to </w:t>
            </w:r>
            <w:proofErr w:type="spellStart"/>
            <w:r>
              <w:rPr>
                <w:rFonts w:ascii="Times New Roman" w:eastAsia="Times New Roman" w:hAnsi="Times New Roman" w:cs="Times New Roman"/>
                <w:sz w:val="24"/>
                <w:szCs w:val="24"/>
              </w:rPr>
              <w:t>Yr</w:t>
            </w:r>
            <w:proofErr w:type="spellEnd"/>
            <w:r>
              <w:rPr>
                <w:rFonts w:ascii="Times New Roman" w:eastAsia="Times New Roman" w:hAnsi="Times New Roman" w:cs="Times New Roman"/>
                <w:sz w:val="24"/>
                <w:szCs w:val="24"/>
              </w:rPr>
              <w:t xml:space="preserve"> 6 students making at least one year's growth annually on a norm-referenced assessment from the 2018 benchmark.</w:t>
            </w:r>
          </w:p>
          <w:p w14:paraId="668BEB33"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The percentage of positive endorsement on the Staff </w:t>
            </w:r>
            <w:r>
              <w:rPr>
                <w:rFonts w:ascii="Times New Roman" w:eastAsia="Times New Roman" w:hAnsi="Times New Roman" w:cs="Times New Roman"/>
                <w:sz w:val="24"/>
                <w:szCs w:val="24"/>
              </w:rPr>
              <w:t>Survey to be at least 80 % by 2020 for the following components:</w:t>
            </w:r>
          </w:p>
          <w:p w14:paraId="20CAF87E"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collective efficacy</w:t>
            </w:r>
          </w:p>
          <w:p w14:paraId="25ABC202"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collective focus on student learning</w:t>
            </w:r>
          </w:p>
          <w:p w14:paraId="493E7E19"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academic emphasis</w:t>
            </w:r>
          </w:p>
          <w:p w14:paraId="7D7867D6"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instructional leadership</w:t>
            </w:r>
          </w:p>
          <w:p w14:paraId="0F346605" w14:textId="77777777" w:rsidR="007B53AA" w:rsidRDefault="007B53AA"/>
        </w:tc>
        <w:tc>
          <w:tcPr>
            <w:tcW w:w="3945" w:type="dxa"/>
          </w:tcPr>
          <w:p w14:paraId="683A893B" w14:textId="77777777" w:rsidR="00B06A30" w:rsidRPr="00BB23C7" w:rsidRDefault="00B127E0" w:rsidP="00BB23C7">
            <w:pPr>
              <w:pStyle w:val="ESBodyText"/>
              <w:spacing w:after="0"/>
            </w:pPr>
          </w:p>
        </w:tc>
      </w:tr>
      <w:tr w:rsidR="007B53AA" w14:paraId="6C5D2B89" w14:textId="77777777" w:rsidTr="000F3492">
        <w:trPr>
          <w:trHeight w:val="83"/>
        </w:trPr>
        <w:tc>
          <w:tcPr>
            <w:tcW w:w="3589" w:type="dxa"/>
          </w:tcPr>
          <w:p w14:paraId="7455482B" w14:textId="77777777" w:rsidR="00B06A30" w:rsidRPr="00BB23C7" w:rsidRDefault="00B127E0" w:rsidP="00BB23C7">
            <w:pPr>
              <w:pStyle w:val="ESBodyText"/>
              <w:spacing w:after="0"/>
            </w:pPr>
            <w:r>
              <w:rPr>
                <w:sz w:val="20"/>
              </w:rPr>
              <w:t xml:space="preserve">Provide a positive and stimulating learning environment that promotes students' </w:t>
            </w:r>
            <w:r>
              <w:rPr>
                <w:sz w:val="20"/>
              </w:rPr>
              <w:t>learning confidence and engagement.</w:t>
            </w:r>
          </w:p>
        </w:tc>
        <w:tc>
          <w:tcPr>
            <w:tcW w:w="1457" w:type="dxa"/>
          </w:tcPr>
          <w:p w14:paraId="06BE8F90" w14:textId="77777777" w:rsidR="00B06A30" w:rsidRPr="00BB23C7" w:rsidRDefault="00B127E0" w:rsidP="00BB23C7">
            <w:pPr>
              <w:pStyle w:val="ESBodyText"/>
              <w:spacing w:after="0"/>
            </w:pPr>
            <w:r>
              <w:rPr>
                <w:sz w:val="20"/>
              </w:rPr>
              <w:t>No</w:t>
            </w:r>
          </w:p>
        </w:tc>
        <w:tc>
          <w:tcPr>
            <w:tcW w:w="6219" w:type="dxa"/>
          </w:tcPr>
          <w:p w14:paraId="57963731" w14:textId="77777777" w:rsidR="007B53AA" w:rsidRDefault="00B127E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percentage of positive endorsement on the </w:t>
            </w:r>
            <w:proofErr w:type="gramStart"/>
            <w:r>
              <w:rPr>
                <w:rFonts w:ascii="Times New Roman" w:eastAsia="Times New Roman" w:hAnsi="Times New Roman" w:cs="Times New Roman"/>
                <w:sz w:val="24"/>
                <w:szCs w:val="24"/>
              </w:rPr>
              <w:t>Student</w:t>
            </w:r>
            <w:proofErr w:type="gramEnd"/>
            <w:r>
              <w:rPr>
                <w:rFonts w:ascii="Times New Roman" w:eastAsia="Times New Roman" w:hAnsi="Times New Roman" w:cs="Times New Roman"/>
                <w:sz w:val="24"/>
                <w:szCs w:val="24"/>
              </w:rPr>
              <w:t xml:space="preserve"> attitudes to school survey to be at least 80% by 2020 for the following components:</w:t>
            </w:r>
          </w:p>
          <w:p w14:paraId="38D02F43"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stimulated learning</w:t>
            </w:r>
          </w:p>
          <w:p w14:paraId="25B1FCBA"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learning confidence </w:t>
            </w:r>
          </w:p>
          <w:p w14:paraId="383927D0"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motivation and interest</w:t>
            </w:r>
          </w:p>
          <w:p w14:paraId="03B931E7"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differentiated learning challenge</w:t>
            </w:r>
          </w:p>
          <w:p w14:paraId="72BC2E80"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classroom </w:t>
            </w:r>
            <w:proofErr w:type="spellStart"/>
            <w:r>
              <w:rPr>
                <w:rFonts w:ascii="Times New Roman" w:eastAsia="Times New Roman" w:hAnsi="Times New Roman" w:cs="Times New Roman"/>
                <w:sz w:val="24"/>
                <w:szCs w:val="24"/>
              </w:rPr>
              <w:t>behaviour</w:t>
            </w:r>
            <w:proofErr w:type="spellEnd"/>
          </w:p>
          <w:p w14:paraId="3850DE8F"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student voice and agency</w:t>
            </w:r>
          </w:p>
          <w:p w14:paraId="1176E9BF"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perecentage</w:t>
            </w:r>
            <w:proofErr w:type="spellEnd"/>
            <w:r>
              <w:rPr>
                <w:rFonts w:ascii="Times New Roman" w:eastAsia="Times New Roman" w:hAnsi="Times New Roman" w:cs="Times New Roman"/>
                <w:sz w:val="24"/>
                <w:szCs w:val="24"/>
              </w:rPr>
              <w:t xml:space="preserve"> of positive endorsement on the Parent Opinion Survey to be at least 90 percent annually for the following components:</w:t>
            </w:r>
          </w:p>
          <w:p w14:paraId="19F1F70A"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stimulating learning environment </w:t>
            </w:r>
          </w:p>
          <w:p w14:paraId="729F0C60"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student motivation and support</w:t>
            </w:r>
          </w:p>
          <w:p w14:paraId="5AAAC598"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expectations</w:t>
            </w:r>
          </w:p>
          <w:p w14:paraId="646B48D6" w14:textId="77777777" w:rsidR="007B53AA" w:rsidRDefault="00B127E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promoting positive </w:t>
            </w:r>
            <w:proofErr w:type="spellStart"/>
            <w:r>
              <w:rPr>
                <w:rFonts w:ascii="Times New Roman" w:eastAsia="Times New Roman" w:hAnsi="Times New Roman" w:cs="Times New Roman"/>
                <w:sz w:val="24"/>
                <w:szCs w:val="24"/>
              </w:rPr>
              <w:t>behaviour</w:t>
            </w:r>
            <w:proofErr w:type="spellEnd"/>
          </w:p>
          <w:p w14:paraId="02D613CF" w14:textId="77777777" w:rsidR="007B53AA" w:rsidRDefault="007B53AA"/>
        </w:tc>
        <w:tc>
          <w:tcPr>
            <w:tcW w:w="3945" w:type="dxa"/>
          </w:tcPr>
          <w:p w14:paraId="69C2AC69" w14:textId="77777777" w:rsidR="00B06A30" w:rsidRPr="00BB23C7" w:rsidRDefault="00B127E0" w:rsidP="00BB23C7">
            <w:pPr>
              <w:pStyle w:val="ESBodyText"/>
              <w:spacing w:after="0"/>
            </w:pPr>
          </w:p>
        </w:tc>
      </w:tr>
    </w:tbl>
    <w:p w14:paraId="4D5C0D1F" w14:textId="77777777" w:rsidR="003E4341" w:rsidRDefault="00B127E0" w:rsidP="00BB23C7">
      <w:pPr>
        <w:pStyle w:val="ESBodyText"/>
        <w:spacing w:after="0"/>
      </w:pPr>
    </w:p>
    <w:p w14:paraId="5F703CE5" w14:textId="77777777" w:rsidR="00973DEE" w:rsidRDefault="00B127E0"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7B53AA" w14:paraId="27B4B129" w14:textId="77777777" w:rsidTr="00DA66C8">
        <w:trPr>
          <w:trHeight w:val="218"/>
        </w:trPr>
        <w:tc>
          <w:tcPr>
            <w:tcW w:w="3772" w:type="dxa"/>
            <w:shd w:val="clear" w:color="auto" w:fill="D9D9D9" w:themeFill="background1" w:themeFillShade="D9"/>
          </w:tcPr>
          <w:p w14:paraId="6FDD06D6" w14:textId="77777777" w:rsidR="00973DEE" w:rsidRPr="00AC7B7B" w:rsidRDefault="00B127E0"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14:paraId="0D5C444B" w14:textId="77777777" w:rsidR="00973DEE" w:rsidRPr="00D43286" w:rsidRDefault="00B127E0" w:rsidP="00BB23C7">
            <w:pPr>
              <w:pStyle w:val="ESBodyText"/>
              <w:spacing w:after="0"/>
              <w:rPr>
                <w:b/>
              </w:rPr>
            </w:pPr>
            <w:r>
              <w:rPr>
                <w:sz w:val="20"/>
              </w:rPr>
              <w:t>&lt;b&gt;2022 Priorities Goal&lt;/b&gt;&lt;</w:t>
            </w:r>
            <w:proofErr w:type="spellStart"/>
            <w:r>
              <w:rPr>
                <w:sz w:val="20"/>
              </w:rPr>
              <w:t>br</w:t>
            </w:r>
            <w:proofErr w:type="spellEnd"/>
            <w:r>
              <w:rPr>
                <w:sz w:val="20"/>
              </w:rPr>
              <w:t>/&gt;</w:t>
            </w:r>
            <w:r>
              <w:rPr>
                <w:sz w:val="20"/>
              </w:rPr>
              <w:br/>
              <w:t>Some of our students have thrived in the remote learning environment, others have maintained their learning progress, and some need extra learning and wellbeing support despite the best efforts of their teachers and familie</w:t>
            </w:r>
            <w:r>
              <w:rPr>
                <w:sz w:val="20"/>
              </w:rPr>
              <w:t>s. In 2022 we will continue to focus on student learning - with an increased focus on numeracy - and student wellbeing through the 2022 Priorities Goal, a learning Key Improvement Strategy and a wellbeing Key Improvement Strategy. We will teach and support</w:t>
            </w:r>
            <w:r>
              <w:rPr>
                <w:sz w:val="20"/>
              </w:rPr>
              <w:t xml:space="preserve"> each student at their point of need and in line with FISO.</w:t>
            </w:r>
          </w:p>
        </w:tc>
      </w:tr>
      <w:tr w:rsidR="007B53AA" w14:paraId="515BFCDF" w14:textId="77777777" w:rsidTr="00DA66C8">
        <w:trPr>
          <w:trHeight w:val="15"/>
        </w:trPr>
        <w:tc>
          <w:tcPr>
            <w:tcW w:w="3772" w:type="dxa"/>
            <w:shd w:val="clear" w:color="auto" w:fill="D9D9D9" w:themeFill="background1" w:themeFillShade="D9"/>
          </w:tcPr>
          <w:p w14:paraId="59FD4969" w14:textId="77777777" w:rsidR="00973DEE" w:rsidRPr="00DB56D4" w:rsidRDefault="00B127E0"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14:paraId="64F620FA" w14:textId="77777777" w:rsidR="00973DEE" w:rsidRPr="00D43286" w:rsidRDefault="00B127E0" w:rsidP="00BB23C7">
            <w:pPr>
              <w:pStyle w:val="ESBodyText"/>
              <w:spacing w:after="0"/>
              <w:rPr>
                <w:b/>
              </w:rPr>
            </w:pPr>
            <w:r>
              <w:rPr>
                <w:sz w:val="20"/>
              </w:rPr>
              <w:t>Learning Target- Increase the percentage of students achieving  at or above level against the Victorian Curriculum in Mathematics - (teacher judgement)</w:t>
            </w:r>
            <w:r>
              <w:rPr>
                <w:sz w:val="20"/>
              </w:rPr>
              <w:br/>
              <w:t>Number and Algebra from</w:t>
            </w:r>
            <w:r>
              <w:rPr>
                <w:sz w:val="20"/>
              </w:rPr>
              <w:t xml:space="preserve">   75 % (2021)  to 85 %.</w:t>
            </w:r>
            <w:r>
              <w:rPr>
                <w:sz w:val="20"/>
              </w:rPr>
              <w:br/>
            </w:r>
            <w:r>
              <w:rPr>
                <w:sz w:val="20"/>
              </w:rPr>
              <w:br/>
              <w:t>Wellbeing Goal - Increase the school-wide positive endorsement in  the Attitudes to School Survey factor School connectedness from 74% (2021) to 85%.</w:t>
            </w:r>
            <w:r>
              <w:rPr>
                <w:sz w:val="20"/>
              </w:rPr>
              <w:br/>
            </w:r>
            <w:r>
              <w:rPr>
                <w:sz w:val="20"/>
              </w:rPr>
              <w:br/>
            </w:r>
            <w:r>
              <w:rPr>
                <w:sz w:val="20"/>
              </w:rPr>
              <w:br/>
            </w:r>
            <w:r>
              <w:rPr>
                <w:sz w:val="20"/>
              </w:rPr>
              <w:lastRenderedPageBreak/>
              <w:br/>
              <w:t>Increase the percentage of student positive endorsement in the Attitudes to S</w:t>
            </w:r>
            <w:r>
              <w:rPr>
                <w:sz w:val="20"/>
              </w:rPr>
              <w:t>chool Survey factor of Stimulated Learning from 44% (2021) to 60%.</w:t>
            </w:r>
            <w:r>
              <w:rPr>
                <w:sz w:val="20"/>
              </w:rPr>
              <w:br/>
            </w:r>
            <w:r>
              <w:rPr>
                <w:sz w:val="20"/>
              </w:rPr>
              <w:br/>
            </w:r>
            <w:r>
              <w:rPr>
                <w:sz w:val="20"/>
              </w:rPr>
              <w:br/>
            </w:r>
          </w:p>
        </w:tc>
      </w:tr>
      <w:tr w:rsidR="007B53AA" w14:paraId="21DF07F4" w14:textId="77777777" w:rsidTr="00A800BE">
        <w:trPr>
          <w:trHeight w:val="15"/>
        </w:trPr>
        <w:tc>
          <w:tcPr>
            <w:tcW w:w="12022" w:type="dxa"/>
            <w:gridSpan w:val="2"/>
            <w:shd w:val="clear" w:color="auto" w:fill="D9D9D9" w:themeFill="background1" w:themeFillShade="D9"/>
          </w:tcPr>
          <w:p w14:paraId="5100DFFC" w14:textId="77777777" w:rsidR="00DB56D4" w:rsidRPr="00BD3D7C" w:rsidRDefault="00B127E0" w:rsidP="00BB23C7">
            <w:pPr>
              <w:pStyle w:val="ESBodyText"/>
              <w:spacing w:after="0"/>
              <w:rPr>
                <w:b/>
                <w:sz w:val="20"/>
                <w:szCs w:val="20"/>
              </w:rPr>
            </w:pPr>
            <w:r w:rsidRPr="00BD3D7C">
              <w:rPr>
                <w:b/>
                <w:sz w:val="20"/>
                <w:szCs w:val="20"/>
              </w:rPr>
              <w:lastRenderedPageBreak/>
              <w:t>Key Improvement Strategies</w:t>
            </w:r>
          </w:p>
        </w:tc>
        <w:tc>
          <w:tcPr>
            <w:tcW w:w="3188" w:type="dxa"/>
            <w:shd w:val="clear" w:color="auto" w:fill="D9D9D9" w:themeFill="background1" w:themeFillShade="D9"/>
          </w:tcPr>
          <w:p w14:paraId="299DB2BF" w14:textId="77777777" w:rsidR="00DB56D4" w:rsidRPr="00BD3D7C" w:rsidRDefault="00B127E0" w:rsidP="00BB23C7">
            <w:pPr>
              <w:pStyle w:val="ESBodyText"/>
              <w:spacing w:after="0"/>
              <w:rPr>
                <w:b/>
              </w:rPr>
            </w:pPr>
            <w:r w:rsidRPr="00BD3D7C">
              <w:rPr>
                <w:color w:val="000000"/>
                <w:lang w:val="en-AU"/>
              </w:rPr>
              <w:t>Is this KIS selected for focus this year?</w:t>
            </w:r>
          </w:p>
        </w:tc>
      </w:tr>
      <w:tr w:rsidR="007B53AA" w14:paraId="50D307C1" w14:textId="77777777" w:rsidTr="00CE0F0F">
        <w:trPr>
          <w:trHeight w:val="176"/>
        </w:trPr>
        <w:tc>
          <w:tcPr>
            <w:tcW w:w="3772" w:type="dxa"/>
            <w:shd w:val="clear" w:color="auto" w:fill="FFFFFF"/>
          </w:tcPr>
          <w:p w14:paraId="0440E8D2" w14:textId="77777777" w:rsidR="00DB56D4" w:rsidRPr="00D43286" w:rsidRDefault="00B127E0" w:rsidP="00BB23C7">
            <w:pPr>
              <w:pStyle w:val="ESBodyText"/>
              <w:spacing w:after="0"/>
              <w:rPr>
                <w:b/>
              </w:rPr>
            </w:pPr>
            <w:r w:rsidRPr="00BD3D7C">
              <w:rPr>
                <w:b/>
                <w:sz w:val="20"/>
                <w:szCs w:val="20"/>
              </w:rPr>
              <w:t>KIS 1</w:t>
            </w:r>
          </w:p>
          <w:p w14:paraId="49307736" w14:textId="77777777" w:rsidR="007B53AA" w:rsidRDefault="00B127E0">
            <w:r>
              <w:rPr>
                <w:sz w:val="20"/>
              </w:rPr>
              <w:t>Priority 2022 Dimension</w:t>
            </w:r>
          </w:p>
        </w:tc>
        <w:tc>
          <w:tcPr>
            <w:tcW w:w="8250" w:type="dxa"/>
            <w:shd w:val="clear" w:color="auto" w:fill="FFFFFF"/>
          </w:tcPr>
          <w:p w14:paraId="635A31ED" w14:textId="77777777" w:rsidR="00DB56D4" w:rsidRPr="00D43286" w:rsidRDefault="00B127E0" w:rsidP="00BB23C7">
            <w:pPr>
              <w:pStyle w:val="ESBodyText"/>
              <w:spacing w:after="0"/>
              <w:rPr>
                <w:b/>
              </w:rPr>
            </w:pPr>
            <w:r>
              <w:rPr>
                <w:sz w:val="20"/>
              </w:rPr>
              <w:t xml:space="preserve">Learning - Support both those who need extra support and those who have </w:t>
            </w:r>
            <w:r>
              <w:rPr>
                <w:sz w:val="20"/>
              </w:rPr>
              <w:t>thrived to continue to extend their learning, especially in numeracy</w:t>
            </w:r>
          </w:p>
        </w:tc>
        <w:tc>
          <w:tcPr>
            <w:tcW w:w="3188" w:type="dxa"/>
          </w:tcPr>
          <w:p w14:paraId="163A2CBD" w14:textId="77777777" w:rsidR="00DB56D4" w:rsidRPr="00D43286" w:rsidRDefault="00B127E0" w:rsidP="00BB23C7">
            <w:pPr>
              <w:pStyle w:val="ESBodyText"/>
              <w:spacing w:after="0"/>
              <w:rPr>
                <w:b/>
              </w:rPr>
            </w:pPr>
            <w:r>
              <w:rPr>
                <w:sz w:val="20"/>
              </w:rPr>
              <w:t>Yes</w:t>
            </w:r>
          </w:p>
        </w:tc>
      </w:tr>
      <w:tr w:rsidR="007B53AA" w14:paraId="33063D64" w14:textId="77777777" w:rsidTr="00CE0F0F">
        <w:trPr>
          <w:trHeight w:val="176"/>
        </w:trPr>
        <w:tc>
          <w:tcPr>
            <w:tcW w:w="3772" w:type="dxa"/>
            <w:shd w:val="clear" w:color="auto" w:fill="FFFFFF"/>
          </w:tcPr>
          <w:p w14:paraId="4ADD60B0" w14:textId="77777777" w:rsidR="00DB56D4" w:rsidRPr="00D43286" w:rsidRDefault="00B127E0" w:rsidP="00BB23C7">
            <w:pPr>
              <w:pStyle w:val="ESBodyText"/>
              <w:spacing w:after="0"/>
              <w:rPr>
                <w:b/>
              </w:rPr>
            </w:pPr>
            <w:r w:rsidRPr="00BD3D7C">
              <w:rPr>
                <w:b/>
                <w:sz w:val="20"/>
                <w:szCs w:val="20"/>
              </w:rPr>
              <w:t>KIS 2</w:t>
            </w:r>
          </w:p>
          <w:p w14:paraId="29D31728" w14:textId="77777777" w:rsidR="007B53AA" w:rsidRDefault="00B127E0">
            <w:r>
              <w:rPr>
                <w:sz w:val="20"/>
              </w:rPr>
              <w:t>Priority 2022 Dimension</w:t>
            </w:r>
          </w:p>
        </w:tc>
        <w:tc>
          <w:tcPr>
            <w:tcW w:w="8250" w:type="dxa"/>
            <w:shd w:val="clear" w:color="auto" w:fill="FFFFFF"/>
          </w:tcPr>
          <w:p w14:paraId="222C1D7E" w14:textId="77777777" w:rsidR="00DB56D4" w:rsidRPr="00D43286" w:rsidRDefault="00B127E0" w:rsidP="00BB23C7">
            <w:pPr>
              <w:pStyle w:val="ESBodyText"/>
              <w:spacing w:after="0"/>
              <w:rPr>
                <w:b/>
              </w:rPr>
            </w:pPr>
            <w:r>
              <w:rPr>
                <w:sz w:val="20"/>
              </w:rPr>
              <w:t xml:space="preserve">Wellbeing - Effectively </w:t>
            </w:r>
            <w:proofErr w:type="spellStart"/>
            <w:r>
              <w:rPr>
                <w:sz w:val="20"/>
              </w:rPr>
              <w:t>mobilise</w:t>
            </w:r>
            <w:proofErr w:type="spellEnd"/>
            <w:r>
              <w:rPr>
                <w:sz w:val="20"/>
              </w:rPr>
              <w:t xml:space="preserve"> available resources to support students' wellbeing and mental health, especially the most vulnerable</w:t>
            </w:r>
          </w:p>
        </w:tc>
        <w:tc>
          <w:tcPr>
            <w:tcW w:w="3188" w:type="dxa"/>
          </w:tcPr>
          <w:p w14:paraId="11743AF3" w14:textId="77777777" w:rsidR="00DB56D4" w:rsidRPr="00D43286" w:rsidRDefault="00B127E0" w:rsidP="00BB23C7">
            <w:pPr>
              <w:pStyle w:val="ESBodyText"/>
              <w:spacing w:after="0"/>
              <w:rPr>
                <w:b/>
              </w:rPr>
            </w:pPr>
            <w:r>
              <w:rPr>
                <w:sz w:val="20"/>
              </w:rPr>
              <w:t>Yes</w:t>
            </w:r>
          </w:p>
        </w:tc>
      </w:tr>
      <w:tr w:rsidR="007B53AA" w14:paraId="6AEEF745" w14:textId="77777777" w:rsidTr="0001315D">
        <w:trPr>
          <w:trHeight w:val="1741"/>
        </w:trPr>
        <w:tc>
          <w:tcPr>
            <w:tcW w:w="3772" w:type="dxa"/>
            <w:shd w:val="clear" w:color="auto" w:fill="D9D9D9" w:themeFill="background1" w:themeFillShade="D9"/>
          </w:tcPr>
          <w:p w14:paraId="116DF940" w14:textId="77777777" w:rsidR="00BD3D7C" w:rsidRPr="00BD3D7C" w:rsidRDefault="00B127E0" w:rsidP="00BB23C7">
            <w:pPr>
              <w:pStyle w:val="ESBodyText"/>
              <w:spacing w:after="0"/>
              <w:rPr>
                <w:b/>
              </w:rPr>
            </w:pPr>
            <w:r w:rsidRPr="00BD3D7C">
              <w:rPr>
                <w:color w:val="000000"/>
                <w:lang w:val="en-AU"/>
              </w:rPr>
              <w:t xml:space="preserve">Explain why the school has selected this KIS as a focus for this year. Please </w:t>
            </w:r>
            <w:proofErr w:type="gramStart"/>
            <w:r w:rsidRPr="00BD3D7C">
              <w:rPr>
                <w:color w:val="000000"/>
                <w:lang w:val="en-AU"/>
              </w:rPr>
              <w:t>make reference</w:t>
            </w:r>
            <w:proofErr w:type="gramEnd"/>
            <w:r w:rsidRPr="00BD3D7C">
              <w:rPr>
                <w:color w:val="000000"/>
                <w:lang w:val="en-AU"/>
              </w:rPr>
              <w:t xml:space="preserve"> to the self-evaluation, relevant school data, the progre</w:t>
            </w:r>
            <w:r w:rsidRPr="00BD3D7C">
              <w:rPr>
                <w:color w:val="000000"/>
                <w:lang w:val="en-AU"/>
              </w:rPr>
              <w:t>ss against School Strategic Plan (SSP) goals, targets, and the diagnosis of issues requiring particular attention.</w:t>
            </w:r>
          </w:p>
        </w:tc>
        <w:tc>
          <w:tcPr>
            <w:tcW w:w="11438" w:type="dxa"/>
            <w:gridSpan w:val="2"/>
          </w:tcPr>
          <w:p w14:paraId="42FFD083" w14:textId="77777777" w:rsidR="00BD3D7C" w:rsidRPr="00D43286" w:rsidRDefault="00B127E0" w:rsidP="00BB23C7">
            <w:pPr>
              <w:pStyle w:val="ESBodyText"/>
              <w:spacing w:after="0"/>
              <w:rPr>
                <w:b/>
              </w:rPr>
            </w:pPr>
            <w:r>
              <w:rPr>
                <w:sz w:val="20"/>
              </w:rPr>
              <w:t>Please leave this field empty. Schools are not required to provide a rationale as this is in line with system priorities for 2022.</w:t>
            </w:r>
          </w:p>
        </w:tc>
      </w:tr>
    </w:tbl>
    <w:p w14:paraId="6C910F6B" w14:textId="77777777" w:rsidR="000A423E" w:rsidRDefault="00B127E0" w:rsidP="004E7357">
      <w:pPr>
        <w:pStyle w:val="ESBodyText"/>
      </w:pPr>
    </w:p>
    <w:p w14:paraId="140977BB" w14:textId="77777777" w:rsidR="007B53AA" w:rsidRDefault="007B53AA">
      <w:pPr>
        <w:sectPr w:rsidR="007B53AA" w:rsidSect="001C3D92">
          <w:headerReference w:type="even" r:id="rId25"/>
          <w:headerReference w:type="default" r:id="rId26"/>
          <w:footerReference w:type="default" r:id="rId27"/>
          <w:headerReference w:type="first" r:id="rId28"/>
          <w:pgSz w:w="16838" w:h="11906" w:orient="landscape" w:code="9"/>
          <w:pgMar w:top="1304" w:right="2036" w:bottom="1240" w:left="1304" w:header="624" w:footer="532" w:gutter="0"/>
          <w:pgNumType w:start="2"/>
          <w:cols w:space="397"/>
          <w:docGrid w:linePitch="360"/>
        </w:sectPr>
      </w:pPr>
    </w:p>
    <w:p w14:paraId="4A42FE26" w14:textId="77777777" w:rsidR="006307C3" w:rsidRPr="00ED5CB1" w:rsidRDefault="00B127E0" w:rsidP="006C7A56">
      <w:pPr>
        <w:ind w:right="-542"/>
        <w:rPr>
          <w:b/>
          <w:color w:val="AF272F"/>
          <w:sz w:val="32"/>
          <w:szCs w:val="32"/>
        </w:rPr>
      </w:pPr>
      <w:r w:rsidRPr="00ED5CB1">
        <w:rPr>
          <w:b/>
          <w:color w:val="AF272F"/>
          <w:sz w:val="32"/>
          <w:szCs w:val="32"/>
        </w:rPr>
        <w:lastRenderedPageBreak/>
        <w:t>Define Actions, Outcomes and Activities</w:t>
      </w:r>
    </w:p>
    <w:p w14:paraId="071CE102" w14:textId="77777777" w:rsidR="005539D1" w:rsidRPr="002B37FA" w:rsidRDefault="00B127E0"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7B53AA" w14:paraId="28A1758B" w14:textId="77777777" w:rsidTr="00FA4D4A">
        <w:trPr>
          <w:trHeight w:val="110"/>
        </w:trPr>
        <w:tc>
          <w:tcPr>
            <w:tcW w:w="3119" w:type="dxa"/>
            <w:shd w:val="clear" w:color="auto" w:fill="D9D9D9" w:themeFill="background1" w:themeFillShade="D9"/>
          </w:tcPr>
          <w:p w14:paraId="79F0BE19" w14:textId="77777777" w:rsidR="00973DEE" w:rsidRPr="006C7A56" w:rsidRDefault="00B127E0"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14:paraId="23B9C403" w14:textId="77777777" w:rsidR="00973DEE" w:rsidRPr="00FE3D5C" w:rsidRDefault="00B127E0" w:rsidP="00FE3D5C">
            <w:pPr>
              <w:pStyle w:val="ESBodyText"/>
              <w:spacing w:after="0"/>
              <w:rPr>
                <w:sz w:val="20"/>
                <w:szCs w:val="24"/>
              </w:rPr>
            </w:pPr>
            <w:r w:rsidRPr="00FE3D5C">
              <w:rPr>
                <w:b/>
                <w:bCs/>
                <w:sz w:val="20"/>
                <w:szCs w:val="24"/>
              </w:rPr>
              <w:t>2022 Priorities Goal</w:t>
            </w:r>
            <w:r w:rsidRPr="00FE3D5C">
              <w:rPr>
                <w:b/>
                <w:bCs/>
                <w:sz w:val="20"/>
                <w:szCs w:val="24"/>
              </w:rPr>
              <w:br/>
            </w:r>
            <w:r w:rsidRPr="00FE3D5C">
              <w:rPr>
                <w:sz w:val="20"/>
                <w:szCs w:val="24"/>
              </w:rPr>
              <w:t xml:space="preserve">Some of our students have thrived in the remote learning environment, </w:t>
            </w:r>
            <w:r w:rsidRPr="00FE3D5C">
              <w:rPr>
                <w:sz w:val="20"/>
                <w:szCs w:val="24"/>
              </w:rPr>
              <w:t>others have maintained their learning progress, and some need extra learning and wellbeing support despite the best efforts of their teachers and families. In 2022 we will continue to focus on student learning - with an increased focus on numeracy - and st</w:t>
            </w:r>
            <w:r w:rsidRPr="00FE3D5C">
              <w:rPr>
                <w:sz w:val="20"/>
                <w:szCs w:val="24"/>
              </w:rPr>
              <w:t>udent wellbeing through the 2022 Priorities Goal, a learning Key Improvement Strategy and a wellbeing Key Improvement Strategy. We will teach and support each student at their point of need and in line with FISO.</w:t>
            </w:r>
          </w:p>
        </w:tc>
      </w:tr>
      <w:tr w:rsidR="007B53AA" w14:paraId="44E9116E" w14:textId="77777777" w:rsidTr="00FA4D4A">
        <w:trPr>
          <w:trHeight w:val="15"/>
        </w:trPr>
        <w:tc>
          <w:tcPr>
            <w:tcW w:w="3119" w:type="dxa"/>
            <w:shd w:val="clear" w:color="auto" w:fill="D9D9D9" w:themeFill="background1" w:themeFillShade="D9"/>
          </w:tcPr>
          <w:p w14:paraId="55270FCA" w14:textId="77777777" w:rsidR="00973DEE" w:rsidRPr="006C7A56" w:rsidRDefault="00B127E0"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14:paraId="56959E5C" w14:textId="77777777" w:rsidR="00973DEE" w:rsidRPr="00FE3D5C" w:rsidRDefault="00B127E0" w:rsidP="00FE3D5C">
            <w:pPr>
              <w:pStyle w:val="ESBodyText"/>
              <w:spacing w:after="0"/>
              <w:rPr>
                <w:sz w:val="20"/>
                <w:szCs w:val="24"/>
              </w:rPr>
            </w:pPr>
            <w:r>
              <w:rPr>
                <w:sz w:val="20"/>
              </w:rPr>
              <w:t>Learning Target- Incre</w:t>
            </w:r>
            <w:r>
              <w:rPr>
                <w:sz w:val="20"/>
              </w:rPr>
              <w:t>ase the percentage of students achieving  at or above level against the Victorian Curriculum in Mathematics - (teacher judgement)</w:t>
            </w:r>
            <w:r>
              <w:rPr>
                <w:sz w:val="20"/>
              </w:rPr>
              <w:br/>
              <w:t>Number and Algebra from   75 % (2021)  to 85 %.</w:t>
            </w:r>
            <w:r>
              <w:rPr>
                <w:sz w:val="20"/>
              </w:rPr>
              <w:br/>
            </w:r>
            <w:r>
              <w:rPr>
                <w:sz w:val="20"/>
              </w:rPr>
              <w:br/>
              <w:t>Wellbeing Goal - Increase the school-wide positive endorsement in  the Attitu</w:t>
            </w:r>
            <w:r>
              <w:rPr>
                <w:sz w:val="20"/>
              </w:rPr>
              <w:t>des to School Survey factor School connectedness from 74% (2021) to 85%.</w:t>
            </w:r>
            <w:r>
              <w:rPr>
                <w:sz w:val="20"/>
              </w:rPr>
              <w:br/>
            </w:r>
            <w:r>
              <w:rPr>
                <w:sz w:val="20"/>
              </w:rPr>
              <w:br/>
            </w:r>
            <w:r>
              <w:rPr>
                <w:sz w:val="20"/>
              </w:rPr>
              <w:br/>
            </w:r>
            <w:r>
              <w:rPr>
                <w:sz w:val="20"/>
              </w:rPr>
              <w:br/>
              <w:t>Increase the percentage of student positive endorsement in the Attitudes to School Survey factor of Stimulated Learning from 44% (2021) to 60%.</w:t>
            </w:r>
            <w:r>
              <w:rPr>
                <w:sz w:val="20"/>
              </w:rPr>
              <w:br/>
            </w:r>
            <w:r>
              <w:rPr>
                <w:sz w:val="20"/>
              </w:rPr>
              <w:br/>
            </w:r>
            <w:r>
              <w:rPr>
                <w:sz w:val="20"/>
              </w:rPr>
              <w:br/>
            </w:r>
          </w:p>
        </w:tc>
      </w:tr>
      <w:tr w:rsidR="007B53AA" w14:paraId="09AA869F" w14:textId="77777777" w:rsidTr="00FA4D4A">
        <w:trPr>
          <w:trHeight w:val="15"/>
        </w:trPr>
        <w:tc>
          <w:tcPr>
            <w:tcW w:w="3119" w:type="dxa"/>
            <w:shd w:val="clear" w:color="auto" w:fill="FFFFFF"/>
          </w:tcPr>
          <w:p w14:paraId="3C4E72EA" w14:textId="77777777" w:rsidR="00973DEE" w:rsidRPr="006C7A56" w:rsidRDefault="00B127E0" w:rsidP="00171379">
            <w:pPr>
              <w:pStyle w:val="Heading3"/>
              <w:spacing w:before="0" w:after="0"/>
              <w:rPr>
                <w:szCs w:val="24"/>
              </w:rPr>
            </w:pPr>
            <w:r>
              <w:rPr>
                <w:szCs w:val="24"/>
              </w:rPr>
              <w:t>KIS 1</w:t>
            </w:r>
          </w:p>
          <w:p w14:paraId="289B5F90" w14:textId="77777777" w:rsidR="007B53AA" w:rsidRDefault="00B127E0">
            <w:r>
              <w:rPr>
                <w:sz w:val="20"/>
              </w:rPr>
              <w:t>Priority 2022 Dimension</w:t>
            </w:r>
          </w:p>
        </w:tc>
        <w:tc>
          <w:tcPr>
            <w:tcW w:w="11996" w:type="dxa"/>
            <w:gridSpan w:val="5"/>
            <w:shd w:val="clear" w:color="auto" w:fill="FFFFFF"/>
          </w:tcPr>
          <w:p w14:paraId="6BADE802" w14:textId="77777777" w:rsidR="00973DEE" w:rsidRPr="00FE3D5C" w:rsidRDefault="00B127E0" w:rsidP="00FE3D5C">
            <w:pPr>
              <w:pStyle w:val="ESBodyText"/>
              <w:spacing w:after="0"/>
              <w:rPr>
                <w:sz w:val="20"/>
                <w:szCs w:val="24"/>
              </w:rPr>
            </w:pPr>
            <w:r>
              <w:rPr>
                <w:sz w:val="20"/>
              </w:rPr>
              <w:t>Learning - Support both those who need extra support and those who have thrived to continue to extend their learning, especially in numeracy</w:t>
            </w:r>
          </w:p>
        </w:tc>
      </w:tr>
      <w:tr w:rsidR="007B53AA" w14:paraId="3D163DAC" w14:textId="77777777" w:rsidTr="005D3D69">
        <w:trPr>
          <w:trHeight w:val="263"/>
        </w:trPr>
        <w:tc>
          <w:tcPr>
            <w:tcW w:w="3119" w:type="dxa"/>
            <w:shd w:val="clear" w:color="auto" w:fill="D9D9D9" w:themeFill="background1" w:themeFillShade="D9"/>
          </w:tcPr>
          <w:p w14:paraId="6DFB38D5" w14:textId="77777777" w:rsidR="003E1FC6" w:rsidRPr="005D3D69" w:rsidRDefault="00B127E0" w:rsidP="00AF3BC2">
            <w:pPr>
              <w:pStyle w:val="ESBodyText"/>
              <w:spacing w:after="0"/>
              <w:rPr>
                <w:b/>
                <w:sz w:val="20"/>
                <w:szCs w:val="24"/>
              </w:rPr>
            </w:pPr>
            <w:r w:rsidRPr="005D3D69">
              <w:rPr>
                <w:b/>
                <w:sz w:val="20"/>
                <w:szCs w:val="24"/>
              </w:rPr>
              <w:t>Actions</w:t>
            </w:r>
          </w:p>
        </w:tc>
        <w:tc>
          <w:tcPr>
            <w:tcW w:w="11996" w:type="dxa"/>
            <w:gridSpan w:val="5"/>
          </w:tcPr>
          <w:p w14:paraId="59C030A0" w14:textId="77777777" w:rsidR="003E1FC6" w:rsidRPr="006C7A56" w:rsidRDefault="00B127E0" w:rsidP="00AF3BC2">
            <w:pPr>
              <w:pStyle w:val="ESBodyText"/>
              <w:spacing w:after="0"/>
              <w:rPr>
                <w:sz w:val="20"/>
                <w:szCs w:val="24"/>
              </w:rPr>
            </w:pPr>
            <w:r>
              <w:rPr>
                <w:sz w:val="20"/>
              </w:rPr>
              <w:t xml:space="preserve">Build staff capacity in assessment and differentiation </w:t>
            </w:r>
            <w:proofErr w:type="gramStart"/>
            <w:r>
              <w:rPr>
                <w:sz w:val="20"/>
              </w:rPr>
              <w:t>in order to</w:t>
            </w:r>
            <w:proofErr w:type="gramEnd"/>
            <w:r>
              <w:rPr>
                <w:sz w:val="20"/>
              </w:rPr>
              <w:t xml:space="preserve"> identify and meet students' individual </w:t>
            </w:r>
            <w:r>
              <w:rPr>
                <w:sz w:val="20"/>
              </w:rPr>
              <w:t>learning needs.</w:t>
            </w:r>
            <w:r>
              <w:rPr>
                <w:sz w:val="20"/>
              </w:rPr>
              <w:br/>
              <w:t>Develop a multi-tiered response to meet student's individual learning needs.</w:t>
            </w:r>
            <w:r>
              <w:rPr>
                <w:sz w:val="20"/>
              </w:rPr>
              <w:br/>
              <w:t xml:space="preserve"> </w:t>
            </w:r>
          </w:p>
        </w:tc>
      </w:tr>
      <w:tr w:rsidR="007B53AA" w14:paraId="70403664" w14:textId="77777777" w:rsidTr="005D3D69">
        <w:trPr>
          <w:trHeight w:val="110"/>
        </w:trPr>
        <w:tc>
          <w:tcPr>
            <w:tcW w:w="3119" w:type="dxa"/>
            <w:shd w:val="clear" w:color="auto" w:fill="D9D9D9" w:themeFill="background1" w:themeFillShade="D9"/>
          </w:tcPr>
          <w:p w14:paraId="1948B745" w14:textId="77777777" w:rsidR="00973DEE" w:rsidRPr="005D3D69" w:rsidRDefault="00B127E0" w:rsidP="00AF3BC2">
            <w:pPr>
              <w:pStyle w:val="ESBodyText"/>
              <w:spacing w:after="0"/>
              <w:rPr>
                <w:b/>
                <w:sz w:val="20"/>
                <w:szCs w:val="24"/>
              </w:rPr>
            </w:pPr>
            <w:r w:rsidRPr="005D3D69">
              <w:rPr>
                <w:b/>
                <w:sz w:val="20"/>
                <w:szCs w:val="24"/>
              </w:rPr>
              <w:t>Outcomes</w:t>
            </w:r>
          </w:p>
        </w:tc>
        <w:tc>
          <w:tcPr>
            <w:tcW w:w="11996" w:type="dxa"/>
            <w:gridSpan w:val="5"/>
          </w:tcPr>
          <w:p w14:paraId="15AB85FF" w14:textId="77777777" w:rsidR="00973DEE" w:rsidRPr="006C7A56" w:rsidRDefault="00B127E0" w:rsidP="00AF3BC2">
            <w:pPr>
              <w:pStyle w:val="ESBodyText"/>
              <w:spacing w:after="0"/>
              <w:rPr>
                <w:sz w:val="20"/>
                <w:szCs w:val="24"/>
              </w:rPr>
            </w:pPr>
            <w:r>
              <w:rPr>
                <w:sz w:val="20"/>
              </w:rPr>
              <w:t>Students will be supported to learn at point of need.</w:t>
            </w:r>
            <w:r>
              <w:rPr>
                <w:sz w:val="20"/>
              </w:rPr>
              <w:br/>
              <w:t>PLCs will meet to engage in reflective practice, evaluate and plan curriculum, assessments, lesso</w:t>
            </w:r>
            <w:r>
              <w:rPr>
                <w:sz w:val="20"/>
              </w:rPr>
              <w:t>ns.</w:t>
            </w:r>
            <w:r>
              <w:rPr>
                <w:sz w:val="20"/>
              </w:rPr>
              <w:br/>
              <w:t>Teachers will provide students with the opportunity to work at their level using differentiated resources.</w:t>
            </w:r>
            <w:r>
              <w:rPr>
                <w:sz w:val="20"/>
              </w:rPr>
              <w:br/>
              <w:t>Teachers will provide regular feedback and monitor student progress using data walls.</w:t>
            </w:r>
            <w:r>
              <w:rPr>
                <w:sz w:val="20"/>
              </w:rPr>
              <w:br/>
              <w:t>Education Support staff provide high quality support to tea</w:t>
            </w:r>
            <w:r>
              <w:rPr>
                <w:sz w:val="20"/>
              </w:rPr>
              <w:t xml:space="preserve">chers and students in the classroom. </w:t>
            </w:r>
          </w:p>
        </w:tc>
      </w:tr>
      <w:tr w:rsidR="007B53AA" w14:paraId="7ABF2E42" w14:textId="77777777" w:rsidTr="005D3D69">
        <w:trPr>
          <w:trHeight w:val="110"/>
        </w:trPr>
        <w:tc>
          <w:tcPr>
            <w:tcW w:w="3119" w:type="dxa"/>
            <w:shd w:val="clear" w:color="auto" w:fill="D9D9D9" w:themeFill="background1" w:themeFillShade="D9"/>
          </w:tcPr>
          <w:p w14:paraId="6A73815A" w14:textId="77777777" w:rsidR="00171379" w:rsidRPr="005D3D69" w:rsidRDefault="00B127E0" w:rsidP="00AF3BC2">
            <w:pPr>
              <w:pStyle w:val="ESBodyText"/>
              <w:spacing w:after="0"/>
              <w:rPr>
                <w:b/>
                <w:sz w:val="20"/>
                <w:szCs w:val="24"/>
              </w:rPr>
            </w:pPr>
            <w:r w:rsidRPr="005D3D69">
              <w:rPr>
                <w:b/>
                <w:sz w:val="20"/>
                <w:szCs w:val="24"/>
              </w:rPr>
              <w:lastRenderedPageBreak/>
              <w:t>Success Indicators</w:t>
            </w:r>
          </w:p>
        </w:tc>
        <w:tc>
          <w:tcPr>
            <w:tcW w:w="11996" w:type="dxa"/>
            <w:gridSpan w:val="5"/>
          </w:tcPr>
          <w:p w14:paraId="6C36509B" w14:textId="77777777" w:rsidR="00171379" w:rsidRPr="006C7A56" w:rsidRDefault="00B127E0" w:rsidP="00AF3BC2">
            <w:pPr>
              <w:pStyle w:val="ESBodyText"/>
              <w:spacing w:after="0"/>
              <w:rPr>
                <w:sz w:val="20"/>
                <w:szCs w:val="24"/>
              </w:rPr>
            </w:pPr>
            <w:proofErr w:type="spellStart"/>
            <w:r>
              <w:rPr>
                <w:sz w:val="20"/>
              </w:rPr>
              <w:t>Naplan</w:t>
            </w:r>
            <w:proofErr w:type="spellEnd"/>
            <w:r>
              <w:rPr>
                <w:sz w:val="20"/>
              </w:rPr>
              <w:t xml:space="preserve"> results and teacher judgements displaying student </w:t>
            </w:r>
            <w:proofErr w:type="gramStart"/>
            <w:r>
              <w:rPr>
                <w:sz w:val="20"/>
              </w:rPr>
              <w:t>growth .</w:t>
            </w:r>
            <w:proofErr w:type="gramEnd"/>
            <w:r>
              <w:rPr>
                <w:sz w:val="20"/>
              </w:rPr>
              <w:t xml:space="preserve"> </w:t>
            </w:r>
            <w:r>
              <w:rPr>
                <w:sz w:val="20"/>
              </w:rPr>
              <w:br/>
              <w:t xml:space="preserve">Students, </w:t>
            </w:r>
            <w:proofErr w:type="gramStart"/>
            <w:r>
              <w:rPr>
                <w:sz w:val="20"/>
              </w:rPr>
              <w:t>staff</w:t>
            </w:r>
            <w:proofErr w:type="gramEnd"/>
            <w:r>
              <w:rPr>
                <w:sz w:val="20"/>
              </w:rPr>
              <w:t xml:space="preserve"> and parent perception survey results.</w:t>
            </w:r>
            <w:r>
              <w:rPr>
                <w:sz w:val="20"/>
              </w:rPr>
              <w:br/>
            </w:r>
            <w:r>
              <w:rPr>
                <w:sz w:val="20"/>
              </w:rPr>
              <w:t xml:space="preserve">Differentiated curriculum documents and evidence of student learning at different levels. </w:t>
            </w:r>
          </w:p>
        </w:tc>
      </w:tr>
      <w:tr w:rsidR="007B53AA" w14:paraId="04F921FE" w14:textId="77777777" w:rsidTr="006C7A56">
        <w:trPr>
          <w:trHeight w:val="549"/>
        </w:trPr>
        <w:tc>
          <w:tcPr>
            <w:tcW w:w="6205" w:type="dxa"/>
            <w:gridSpan w:val="2"/>
            <w:shd w:val="clear" w:color="auto" w:fill="D9D9D9" w:themeFill="background1" w:themeFillShade="D9"/>
          </w:tcPr>
          <w:p w14:paraId="135EA62C" w14:textId="77777777" w:rsidR="003E1FC6" w:rsidRPr="006C7A56" w:rsidRDefault="00B127E0"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311993C4" w14:textId="77777777" w:rsidR="003E1FC6" w:rsidRPr="006C7A56" w:rsidRDefault="00B127E0"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3D469F5E" w14:textId="77777777" w:rsidR="003E1FC6" w:rsidRPr="006C7A56" w:rsidRDefault="00B127E0"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595CB8D5" w14:textId="77777777" w:rsidR="003E1FC6" w:rsidRPr="006C7A56" w:rsidRDefault="00B127E0"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552B9B7E" w14:textId="77777777" w:rsidR="003E1FC6" w:rsidRPr="006C7A56" w:rsidRDefault="00B127E0" w:rsidP="00FA4D4A">
            <w:pPr>
              <w:pStyle w:val="Heading3"/>
              <w:spacing w:before="0" w:after="0"/>
              <w:rPr>
                <w:szCs w:val="24"/>
              </w:rPr>
            </w:pPr>
            <w:r>
              <w:rPr>
                <w:szCs w:val="24"/>
              </w:rPr>
              <w:t>Funding Streams</w:t>
            </w:r>
          </w:p>
        </w:tc>
      </w:tr>
      <w:tr w:rsidR="007B53AA" w14:paraId="21EEA360" w14:textId="77777777" w:rsidTr="00AF3BC2">
        <w:trPr>
          <w:trHeight w:val="20"/>
        </w:trPr>
        <w:tc>
          <w:tcPr>
            <w:tcW w:w="6205" w:type="dxa"/>
            <w:gridSpan w:val="2"/>
          </w:tcPr>
          <w:p w14:paraId="6499D25B" w14:textId="77777777" w:rsidR="003E1FC6" w:rsidRPr="006C7A56" w:rsidRDefault="00B127E0" w:rsidP="00AF3BC2">
            <w:pPr>
              <w:pStyle w:val="ESBodyText"/>
              <w:spacing w:after="0"/>
              <w:rPr>
                <w:sz w:val="20"/>
                <w:szCs w:val="24"/>
              </w:rPr>
            </w:pPr>
            <w:r>
              <w:rPr>
                <w:sz w:val="20"/>
              </w:rPr>
              <w:t xml:space="preserve">Tutor Learning </w:t>
            </w:r>
            <w:proofErr w:type="gramStart"/>
            <w:r>
              <w:rPr>
                <w:sz w:val="20"/>
              </w:rPr>
              <w:t>Initiative  and</w:t>
            </w:r>
            <w:proofErr w:type="gramEnd"/>
            <w:r>
              <w:rPr>
                <w:sz w:val="20"/>
              </w:rPr>
              <w:t xml:space="preserve"> additional academic supports for targeted students within the classroom </w:t>
            </w:r>
          </w:p>
        </w:tc>
        <w:tc>
          <w:tcPr>
            <w:tcW w:w="3150" w:type="dxa"/>
          </w:tcPr>
          <w:p w14:paraId="7C27D907" w14:textId="77777777" w:rsidR="003E1FC6" w:rsidRPr="006C7A56" w:rsidRDefault="00B127E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1FBDD7EF" w14:textId="77777777" w:rsidR="007B53AA" w:rsidRDefault="00B127E0">
            <w:r>
              <w:rPr>
                <w:rFonts w:ascii="Wingdings" w:eastAsia="Wingdings" w:hAnsi="Wingdings" w:cs="Wingdings"/>
                <w:color w:val="008000"/>
                <w:sz w:val="24"/>
              </w:rPr>
              <w:sym w:font="Wingdings" w:char="F0FE"/>
            </w:r>
            <w:r>
              <w:rPr>
                <w:rFonts w:eastAsia="Arial"/>
                <w:color w:val="000000"/>
                <w:sz w:val="20"/>
              </w:rPr>
              <w:t xml:space="preserve"> Teacher(s)</w:t>
            </w:r>
          </w:p>
          <w:p w14:paraId="51119F00" w14:textId="77777777" w:rsidR="007B53AA" w:rsidRDefault="007B53AA"/>
        </w:tc>
        <w:tc>
          <w:tcPr>
            <w:tcW w:w="1530" w:type="dxa"/>
          </w:tcPr>
          <w:p w14:paraId="2C0D9F2A" w14:textId="77777777" w:rsidR="003E1FC6" w:rsidRPr="006C7A56" w:rsidRDefault="00B127E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19FD1C5" w14:textId="77777777" w:rsidR="0016685E" w:rsidRPr="006C7A56" w:rsidRDefault="00B127E0" w:rsidP="00AF3BC2">
            <w:pPr>
              <w:pStyle w:val="ESBodyText"/>
              <w:spacing w:after="0"/>
              <w:rPr>
                <w:sz w:val="20"/>
                <w:szCs w:val="24"/>
              </w:rPr>
            </w:pPr>
            <w:r>
              <w:rPr>
                <w:sz w:val="20"/>
              </w:rPr>
              <w:t>from:</w:t>
            </w:r>
            <w:r>
              <w:rPr>
                <w:sz w:val="20"/>
              </w:rPr>
              <w:br/>
              <w:t>Term 1</w:t>
            </w:r>
          </w:p>
          <w:p w14:paraId="0B3F3F4C" w14:textId="77777777" w:rsidR="007B53AA" w:rsidRDefault="00B127E0">
            <w:r>
              <w:rPr>
                <w:sz w:val="20"/>
              </w:rPr>
              <w:t>to:</w:t>
            </w:r>
            <w:r>
              <w:rPr>
                <w:sz w:val="20"/>
              </w:rPr>
              <w:br/>
              <w:t>Term 4</w:t>
            </w:r>
          </w:p>
        </w:tc>
        <w:tc>
          <w:tcPr>
            <w:tcW w:w="2160" w:type="dxa"/>
          </w:tcPr>
          <w:p w14:paraId="146BFA17" w14:textId="77777777" w:rsidR="003E1FC6" w:rsidRPr="006C7A56" w:rsidRDefault="00B127E0" w:rsidP="00AF3BC2">
            <w:pPr>
              <w:pStyle w:val="ESBodyText"/>
              <w:spacing w:after="0"/>
              <w:rPr>
                <w:sz w:val="20"/>
                <w:szCs w:val="24"/>
              </w:rPr>
            </w:pPr>
            <w:r>
              <w:rPr>
                <w:sz w:val="20"/>
              </w:rPr>
              <w:t>$38,000.00</w:t>
            </w:r>
          </w:p>
          <w:p w14:paraId="0D65EFAB" w14:textId="77777777" w:rsidR="007B53AA" w:rsidRDefault="007B53AA"/>
          <w:p w14:paraId="1AA82626" w14:textId="77777777" w:rsidR="007B53AA" w:rsidRDefault="00B127E0">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3FCC4E08" w14:textId="77777777" w:rsidR="007B53AA" w:rsidRDefault="00B127E0">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1BDA54A9" w14:textId="77777777" w:rsidR="007B53AA" w:rsidRDefault="00B127E0">
            <w:r>
              <w:rPr>
                <w:rFonts w:ascii="Wingdings" w:eastAsia="Wingdings" w:hAnsi="Wingdings" w:cs="Wingdings"/>
                <w:color w:val="A9A9A9"/>
                <w:sz w:val="24"/>
              </w:rPr>
              <w:sym w:font="Wingdings" w:char="F0A8"/>
            </w:r>
            <w:r>
              <w:rPr>
                <w:rFonts w:eastAsia="Arial"/>
                <w:color w:val="000000"/>
                <w:sz w:val="20"/>
              </w:rPr>
              <w:t xml:space="preserve"> Schools Mental Health </w:t>
            </w:r>
            <w:r>
              <w:rPr>
                <w:rFonts w:eastAsia="Arial"/>
                <w:color w:val="000000"/>
                <w:sz w:val="20"/>
              </w:rPr>
              <w:t>Menu items will be used which may include DET funded or free items</w:t>
            </w:r>
          </w:p>
        </w:tc>
      </w:tr>
      <w:tr w:rsidR="007B53AA" w14:paraId="38ADC817" w14:textId="77777777" w:rsidTr="00AF3BC2">
        <w:trPr>
          <w:trHeight w:val="20"/>
        </w:trPr>
        <w:tc>
          <w:tcPr>
            <w:tcW w:w="6205" w:type="dxa"/>
            <w:gridSpan w:val="2"/>
          </w:tcPr>
          <w:p w14:paraId="5AFE5465" w14:textId="77777777" w:rsidR="003E1FC6" w:rsidRPr="006C7A56" w:rsidRDefault="00B127E0" w:rsidP="00AF3BC2">
            <w:pPr>
              <w:pStyle w:val="ESBodyText"/>
              <w:spacing w:after="0"/>
              <w:rPr>
                <w:sz w:val="20"/>
                <w:szCs w:val="24"/>
              </w:rPr>
            </w:pPr>
            <w:r>
              <w:rPr>
                <w:sz w:val="20"/>
              </w:rPr>
              <w:t xml:space="preserve">Develop a school -wide numeracy strategy </w:t>
            </w:r>
            <w:r>
              <w:rPr>
                <w:sz w:val="20"/>
              </w:rPr>
              <w:br/>
            </w:r>
            <w:r>
              <w:rPr>
                <w:sz w:val="20"/>
              </w:rPr>
              <w:br/>
            </w:r>
            <w:r>
              <w:rPr>
                <w:sz w:val="20"/>
              </w:rPr>
              <w:br/>
            </w:r>
          </w:p>
        </w:tc>
        <w:tc>
          <w:tcPr>
            <w:tcW w:w="3150" w:type="dxa"/>
          </w:tcPr>
          <w:p w14:paraId="69F87B35" w14:textId="77777777" w:rsidR="003E1FC6" w:rsidRPr="006C7A56" w:rsidRDefault="00B127E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7C9B9C42" w14:textId="77777777" w:rsidR="007B53AA" w:rsidRDefault="007B53AA"/>
        </w:tc>
        <w:tc>
          <w:tcPr>
            <w:tcW w:w="1530" w:type="dxa"/>
          </w:tcPr>
          <w:p w14:paraId="78C6816A" w14:textId="77777777" w:rsidR="003E1FC6" w:rsidRPr="006C7A56" w:rsidRDefault="00B127E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25FC002" w14:textId="77777777" w:rsidR="0016685E" w:rsidRPr="006C7A56" w:rsidRDefault="00B127E0" w:rsidP="00AF3BC2">
            <w:pPr>
              <w:pStyle w:val="ESBodyText"/>
              <w:spacing w:after="0"/>
              <w:rPr>
                <w:sz w:val="20"/>
                <w:szCs w:val="24"/>
              </w:rPr>
            </w:pPr>
            <w:r>
              <w:rPr>
                <w:sz w:val="20"/>
              </w:rPr>
              <w:t>from:</w:t>
            </w:r>
            <w:r>
              <w:rPr>
                <w:sz w:val="20"/>
              </w:rPr>
              <w:br/>
              <w:t>Term 1</w:t>
            </w:r>
          </w:p>
          <w:p w14:paraId="5E55FA58" w14:textId="77777777" w:rsidR="007B53AA" w:rsidRDefault="00B127E0">
            <w:r>
              <w:rPr>
                <w:sz w:val="20"/>
              </w:rPr>
              <w:t>to:</w:t>
            </w:r>
            <w:r>
              <w:rPr>
                <w:sz w:val="20"/>
              </w:rPr>
              <w:br/>
              <w:t>Term 4</w:t>
            </w:r>
          </w:p>
        </w:tc>
        <w:tc>
          <w:tcPr>
            <w:tcW w:w="2160" w:type="dxa"/>
          </w:tcPr>
          <w:p w14:paraId="2371F848" w14:textId="77777777" w:rsidR="003E1FC6" w:rsidRPr="006C7A56" w:rsidRDefault="00B127E0" w:rsidP="00AF3BC2">
            <w:pPr>
              <w:pStyle w:val="ESBodyText"/>
              <w:spacing w:after="0"/>
              <w:rPr>
                <w:sz w:val="20"/>
                <w:szCs w:val="24"/>
              </w:rPr>
            </w:pPr>
            <w:r>
              <w:rPr>
                <w:sz w:val="20"/>
              </w:rPr>
              <w:t>$0.00</w:t>
            </w:r>
          </w:p>
          <w:p w14:paraId="664EB4BA" w14:textId="77777777" w:rsidR="007B53AA" w:rsidRDefault="007B53AA"/>
          <w:p w14:paraId="747823DA" w14:textId="77777777" w:rsidR="007B53AA" w:rsidRDefault="00B127E0">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40044BB2" w14:textId="77777777" w:rsidR="007B53AA" w:rsidRDefault="00B127E0">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FD8BBE9" w14:textId="77777777" w:rsidR="007B53AA" w:rsidRDefault="00B127E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7B53AA" w14:paraId="733C5FA5" w14:textId="77777777" w:rsidTr="00AF3BC2">
        <w:trPr>
          <w:trHeight w:val="20"/>
        </w:trPr>
        <w:tc>
          <w:tcPr>
            <w:tcW w:w="6205" w:type="dxa"/>
            <w:gridSpan w:val="2"/>
          </w:tcPr>
          <w:p w14:paraId="7DE1EA4D" w14:textId="77777777" w:rsidR="003E1FC6" w:rsidRPr="006C7A56" w:rsidRDefault="00B127E0" w:rsidP="00AF3BC2">
            <w:pPr>
              <w:pStyle w:val="ESBodyText"/>
              <w:spacing w:after="0"/>
              <w:rPr>
                <w:sz w:val="20"/>
                <w:szCs w:val="24"/>
              </w:rPr>
            </w:pPr>
            <w:r>
              <w:rPr>
                <w:sz w:val="20"/>
              </w:rPr>
              <w:lastRenderedPageBreak/>
              <w:t>Embed a PLC structure to support teacher collaboration and reflection to strengthen teaching practice</w:t>
            </w:r>
          </w:p>
        </w:tc>
        <w:tc>
          <w:tcPr>
            <w:tcW w:w="3150" w:type="dxa"/>
          </w:tcPr>
          <w:p w14:paraId="5EE684E8" w14:textId="77777777" w:rsidR="003E1FC6" w:rsidRPr="006C7A56" w:rsidRDefault="00B127E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4C8598B7" w14:textId="77777777" w:rsidR="007B53AA" w:rsidRDefault="007B53AA"/>
        </w:tc>
        <w:tc>
          <w:tcPr>
            <w:tcW w:w="1530" w:type="dxa"/>
          </w:tcPr>
          <w:p w14:paraId="3C40758E" w14:textId="77777777" w:rsidR="003E1FC6" w:rsidRPr="006C7A56" w:rsidRDefault="00B127E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FEA9098" w14:textId="77777777" w:rsidR="0016685E" w:rsidRPr="006C7A56" w:rsidRDefault="00B127E0" w:rsidP="00AF3BC2">
            <w:pPr>
              <w:pStyle w:val="ESBodyText"/>
              <w:spacing w:after="0"/>
              <w:rPr>
                <w:sz w:val="20"/>
                <w:szCs w:val="24"/>
              </w:rPr>
            </w:pPr>
            <w:r>
              <w:rPr>
                <w:sz w:val="20"/>
              </w:rPr>
              <w:t>from:</w:t>
            </w:r>
            <w:r>
              <w:rPr>
                <w:sz w:val="20"/>
              </w:rPr>
              <w:br/>
              <w:t>Term 1</w:t>
            </w:r>
          </w:p>
          <w:p w14:paraId="34B9E00D" w14:textId="77777777" w:rsidR="007B53AA" w:rsidRDefault="00B127E0">
            <w:r>
              <w:rPr>
                <w:sz w:val="20"/>
              </w:rPr>
              <w:t>to:</w:t>
            </w:r>
            <w:r>
              <w:rPr>
                <w:sz w:val="20"/>
              </w:rPr>
              <w:br/>
              <w:t>Term 4</w:t>
            </w:r>
          </w:p>
        </w:tc>
        <w:tc>
          <w:tcPr>
            <w:tcW w:w="2160" w:type="dxa"/>
          </w:tcPr>
          <w:p w14:paraId="59D51B7A" w14:textId="77777777" w:rsidR="003E1FC6" w:rsidRPr="006C7A56" w:rsidRDefault="00B127E0" w:rsidP="00AF3BC2">
            <w:pPr>
              <w:pStyle w:val="ESBodyText"/>
              <w:spacing w:after="0"/>
              <w:rPr>
                <w:sz w:val="20"/>
                <w:szCs w:val="24"/>
              </w:rPr>
            </w:pPr>
            <w:r>
              <w:rPr>
                <w:sz w:val="20"/>
              </w:rPr>
              <w:t>$0.00</w:t>
            </w:r>
          </w:p>
          <w:p w14:paraId="5F8BFF78" w14:textId="77777777" w:rsidR="007B53AA" w:rsidRDefault="007B53AA"/>
          <w:p w14:paraId="18D48ADE" w14:textId="77777777" w:rsidR="007B53AA" w:rsidRDefault="00B127E0">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2CE02C2F" w14:textId="77777777" w:rsidR="007B53AA" w:rsidRDefault="00B127E0">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2F0BD021" w14:textId="77777777" w:rsidR="007B53AA" w:rsidRDefault="00B127E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7B53AA" w14:paraId="5D2A2281" w14:textId="77777777" w:rsidTr="00AF3BC2">
        <w:trPr>
          <w:trHeight w:val="20"/>
        </w:trPr>
        <w:tc>
          <w:tcPr>
            <w:tcW w:w="6205" w:type="dxa"/>
            <w:gridSpan w:val="2"/>
          </w:tcPr>
          <w:p w14:paraId="6E2E3F17" w14:textId="77777777" w:rsidR="003E1FC6" w:rsidRPr="006C7A56" w:rsidRDefault="00B127E0" w:rsidP="00AF3BC2">
            <w:pPr>
              <w:pStyle w:val="ESBodyText"/>
              <w:spacing w:after="0"/>
              <w:rPr>
                <w:sz w:val="20"/>
                <w:szCs w:val="24"/>
              </w:rPr>
            </w:pPr>
            <w:r>
              <w:rPr>
                <w:sz w:val="20"/>
              </w:rPr>
              <w:t>Provide targeted training to Education Support staff to build capacity to support provided to teachers and students</w:t>
            </w:r>
          </w:p>
        </w:tc>
        <w:tc>
          <w:tcPr>
            <w:tcW w:w="3150" w:type="dxa"/>
          </w:tcPr>
          <w:p w14:paraId="7F3742D2" w14:textId="77777777" w:rsidR="003E1FC6" w:rsidRPr="006C7A56" w:rsidRDefault="00B127E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060B8108" w14:textId="77777777" w:rsidR="007B53AA" w:rsidRDefault="007B53AA"/>
        </w:tc>
        <w:tc>
          <w:tcPr>
            <w:tcW w:w="1530" w:type="dxa"/>
          </w:tcPr>
          <w:p w14:paraId="0261C46F" w14:textId="77777777" w:rsidR="003E1FC6" w:rsidRPr="006C7A56" w:rsidRDefault="00B127E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BB99676" w14:textId="77777777" w:rsidR="0016685E" w:rsidRPr="006C7A56" w:rsidRDefault="00B127E0" w:rsidP="00AF3BC2">
            <w:pPr>
              <w:pStyle w:val="ESBodyText"/>
              <w:spacing w:after="0"/>
              <w:rPr>
                <w:sz w:val="20"/>
                <w:szCs w:val="24"/>
              </w:rPr>
            </w:pPr>
            <w:r>
              <w:rPr>
                <w:sz w:val="20"/>
              </w:rPr>
              <w:t>from:</w:t>
            </w:r>
            <w:r>
              <w:rPr>
                <w:sz w:val="20"/>
              </w:rPr>
              <w:br/>
              <w:t>Term 1</w:t>
            </w:r>
          </w:p>
          <w:p w14:paraId="19CE194B" w14:textId="77777777" w:rsidR="007B53AA" w:rsidRDefault="00B127E0">
            <w:r>
              <w:rPr>
                <w:sz w:val="20"/>
              </w:rPr>
              <w:t>to:</w:t>
            </w:r>
            <w:r>
              <w:rPr>
                <w:sz w:val="20"/>
              </w:rPr>
              <w:br/>
              <w:t>Term</w:t>
            </w:r>
            <w:r>
              <w:rPr>
                <w:sz w:val="20"/>
              </w:rPr>
              <w:t xml:space="preserve"> 4</w:t>
            </w:r>
          </w:p>
        </w:tc>
        <w:tc>
          <w:tcPr>
            <w:tcW w:w="2160" w:type="dxa"/>
          </w:tcPr>
          <w:p w14:paraId="12AD165C" w14:textId="77777777" w:rsidR="003E1FC6" w:rsidRPr="006C7A56" w:rsidRDefault="00B127E0" w:rsidP="00AF3BC2">
            <w:pPr>
              <w:pStyle w:val="ESBodyText"/>
              <w:spacing w:after="0"/>
              <w:rPr>
                <w:sz w:val="20"/>
                <w:szCs w:val="24"/>
              </w:rPr>
            </w:pPr>
            <w:r>
              <w:rPr>
                <w:sz w:val="20"/>
              </w:rPr>
              <w:t>$2,000.00</w:t>
            </w:r>
          </w:p>
          <w:p w14:paraId="153F7F2C" w14:textId="77777777" w:rsidR="007B53AA" w:rsidRDefault="007B53AA"/>
          <w:p w14:paraId="3FFE73DB" w14:textId="77777777" w:rsidR="007B53AA" w:rsidRDefault="00B127E0">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1FAF6D3B" w14:textId="77777777" w:rsidR="007B53AA" w:rsidRDefault="00B127E0">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27FE2DA7" w14:textId="77777777" w:rsidR="007B53AA" w:rsidRDefault="00B127E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7B53AA" w14:paraId="2AF6588B" w14:textId="77777777" w:rsidTr="00AF3BC2">
        <w:trPr>
          <w:trHeight w:val="20"/>
        </w:trPr>
        <w:tc>
          <w:tcPr>
            <w:tcW w:w="6205" w:type="dxa"/>
            <w:gridSpan w:val="2"/>
          </w:tcPr>
          <w:p w14:paraId="347A899A" w14:textId="77777777" w:rsidR="003E1FC6" w:rsidRPr="006C7A56" w:rsidRDefault="00B127E0" w:rsidP="00AF3BC2">
            <w:pPr>
              <w:pStyle w:val="ESBodyText"/>
              <w:spacing w:after="0"/>
              <w:rPr>
                <w:sz w:val="20"/>
                <w:szCs w:val="24"/>
              </w:rPr>
            </w:pPr>
            <w:r>
              <w:rPr>
                <w:sz w:val="20"/>
              </w:rPr>
              <w:t xml:space="preserve">Support staff to embed the use of data walls for literacy and </w:t>
            </w:r>
            <w:r>
              <w:rPr>
                <w:sz w:val="20"/>
              </w:rPr>
              <w:t>numeracy to inform targeted planning.</w:t>
            </w:r>
          </w:p>
        </w:tc>
        <w:tc>
          <w:tcPr>
            <w:tcW w:w="3150" w:type="dxa"/>
          </w:tcPr>
          <w:p w14:paraId="5BFDB182" w14:textId="77777777" w:rsidR="003E1FC6" w:rsidRPr="006C7A56" w:rsidRDefault="00B127E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2E8FBCE4" w14:textId="77777777" w:rsidR="007B53AA" w:rsidRDefault="007B53AA"/>
        </w:tc>
        <w:tc>
          <w:tcPr>
            <w:tcW w:w="1530" w:type="dxa"/>
          </w:tcPr>
          <w:p w14:paraId="5B4E498C" w14:textId="77777777" w:rsidR="003E1FC6" w:rsidRPr="006C7A56" w:rsidRDefault="00B127E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5686E14" w14:textId="77777777" w:rsidR="0016685E" w:rsidRPr="006C7A56" w:rsidRDefault="00B127E0" w:rsidP="00AF3BC2">
            <w:pPr>
              <w:pStyle w:val="ESBodyText"/>
              <w:spacing w:after="0"/>
              <w:rPr>
                <w:sz w:val="20"/>
                <w:szCs w:val="24"/>
              </w:rPr>
            </w:pPr>
            <w:r>
              <w:rPr>
                <w:sz w:val="20"/>
              </w:rPr>
              <w:t>from:</w:t>
            </w:r>
            <w:r>
              <w:rPr>
                <w:sz w:val="20"/>
              </w:rPr>
              <w:br/>
              <w:t>Term 1</w:t>
            </w:r>
          </w:p>
          <w:p w14:paraId="7253D685" w14:textId="77777777" w:rsidR="007B53AA" w:rsidRDefault="00B127E0">
            <w:r>
              <w:rPr>
                <w:sz w:val="20"/>
              </w:rPr>
              <w:t>to:</w:t>
            </w:r>
            <w:r>
              <w:rPr>
                <w:sz w:val="20"/>
              </w:rPr>
              <w:br/>
              <w:t>Term 4</w:t>
            </w:r>
          </w:p>
        </w:tc>
        <w:tc>
          <w:tcPr>
            <w:tcW w:w="2160" w:type="dxa"/>
          </w:tcPr>
          <w:p w14:paraId="1559A3AE" w14:textId="77777777" w:rsidR="003E1FC6" w:rsidRPr="006C7A56" w:rsidRDefault="00B127E0" w:rsidP="00AF3BC2">
            <w:pPr>
              <w:pStyle w:val="ESBodyText"/>
              <w:spacing w:after="0"/>
              <w:rPr>
                <w:sz w:val="20"/>
                <w:szCs w:val="24"/>
              </w:rPr>
            </w:pPr>
            <w:r>
              <w:rPr>
                <w:sz w:val="20"/>
              </w:rPr>
              <w:t>$0.00</w:t>
            </w:r>
          </w:p>
          <w:p w14:paraId="2AE90B53" w14:textId="77777777" w:rsidR="007B53AA" w:rsidRDefault="007B53AA"/>
          <w:p w14:paraId="49644312" w14:textId="77777777" w:rsidR="007B53AA" w:rsidRDefault="00B127E0">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266DF42A" w14:textId="77777777" w:rsidR="007B53AA" w:rsidRDefault="00B127E0">
            <w:r>
              <w:rPr>
                <w:rFonts w:ascii="Wingdings" w:eastAsia="Wingdings" w:hAnsi="Wingdings" w:cs="Wingdings"/>
                <w:color w:val="A9A9A9"/>
                <w:sz w:val="24"/>
              </w:rPr>
              <w:lastRenderedPageBreak/>
              <w:sym w:font="Wingdings" w:char="F0A8"/>
            </w:r>
            <w:r>
              <w:rPr>
                <w:rFonts w:eastAsia="Arial"/>
                <w:color w:val="000000"/>
                <w:sz w:val="20"/>
              </w:rPr>
              <w:t xml:space="preserve"> Disability Inclusion Tier 2 Funding will be used</w:t>
            </w:r>
          </w:p>
          <w:p w14:paraId="633CB4F0" w14:textId="77777777" w:rsidR="007B53AA" w:rsidRDefault="00B127E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7B53AA" w14:paraId="54DA2F51" w14:textId="77777777" w:rsidTr="00FA4D4A">
        <w:trPr>
          <w:trHeight w:val="15"/>
        </w:trPr>
        <w:tc>
          <w:tcPr>
            <w:tcW w:w="3119" w:type="dxa"/>
            <w:shd w:val="clear" w:color="auto" w:fill="FFFFFF"/>
          </w:tcPr>
          <w:p w14:paraId="47AFA1EA" w14:textId="77777777" w:rsidR="00973DEE" w:rsidRPr="006C7A56" w:rsidRDefault="00B127E0" w:rsidP="00171379">
            <w:pPr>
              <w:pStyle w:val="Heading3"/>
              <w:spacing w:before="0" w:after="0"/>
              <w:rPr>
                <w:szCs w:val="24"/>
              </w:rPr>
            </w:pPr>
            <w:r>
              <w:rPr>
                <w:szCs w:val="24"/>
              </w:rPr>
              <w:lastRenderedPageBreak/>
              <w:t>KIS 2</w:t>
            </w:r>
          </w:p>
          <w:p w14:paraId="37E36A8C" w14:textId="77777777" w:rsidR="007B53AA" w:rsidRDefault="00B127E0">
            <w:r>
              <w:rPr>
                <w:sz w:val="20"/>
              </w:rPr>
              <w:t>Priority 2022 Dimension</w:t>
            </w:r>
          </w:p>
        </w:tc>
        <w:tc>
          <w:tcPr>
            <w:tcW w:w="11996" w:type="dxa"/>
            <w:gridSpan w:val="5"/>
            <w:shd w:val="clear" w:color="auto" w:fill="FFFFFF"/>
          </w:tcPr>
          <w:p w14:paraId="2A7B3CDA" w14:textId="77777777" w:rsidR="00973DEE" w:rsidRPr="00FE3D5C" w:rsidRDefault="00B127E0" w:rsidP="00FE3D5C">
            <w:pPr>
              <w:pStyle w:val="ESBodyText"/>
              <w:spacing w:after="0"/>
              <w:rPr>
                <w:sz w:val="20"/>
                <w:szCs w:val="24"/>
              </w:rPr>
            </w:pPr>
            <w:r>
              <w:rPr>
                <w:sz w:val="20"/>
              </w:rPr>
              <w:t xml:space="preserve">Wellbeing - Effectively </w:t>
            </w:r>
            <w:proofErr w:type="spellStart"/>
            <w:r>
              <w:rPr>
                <w:sz w:val="20"/>
              </w:rPr>
              <w:t>mobilise</w:t>
            </w:r>
            <w:proofErr w:type="spellEnd"/>
            <w:r>
              <w:rPr>
                <w:sz w:val="20"/>
              </w:rPr>
              <w:t xml:space="preserve"> available resources to support students' wellbeing and mental health, especially the most vulnerable</w:t>
            </w:r>
          </w:p>
        </w:tc>
      </w:tr>
      <w:tr w:rsidR="007B53AA" w14:paraId="7805DD87" w14:textId="77777777" w:rsidTr="005D3D69">
        <w:trPr>
          <w:trHeight w:val="263"/>
        </w:trPr>
        <w:tc>
          <w:tcPr>
            <w:tcW w:w="3119" w:type="dxa"/>
            <w:shd w:val="clear" w:color="auto" w:fill="D9D9D9" w:themeFill="background1" w:themeFillShade="D9"/>
          </w:tcPr>
          <w:p w14:paraId="51561223" w14:textId="77777777" w:rsidR="003E1FC6" w:rsidRPr="005D3D69" w:rsidRDefault="00B127E0" w:rsidP="00AF3BC2">
            <w:pPr>
              <w:pStyle w:val="ESBodyText"/>
              <w:spacing w:after="0"/>
              <w:rPr>
                <w:b/>
                <w:sz w:val="20"/>
                <w:szCs w:val="24"/>
              </w:rPr>
            </w:pPr>
            <w:r w:rsidRPr="005D3D69">
              <w:rPr>
                <w:b/>
                <w:sz w:val="20"/>
                <w:szCs w:val="24"/>
              </w:rPr>
              <w:t>Actions</w:t>
            </w:r>
          </w:p>
        </w:tc>
        <w:tc>
          <w:tcPr>
            <w:tcW w:w="11996" w:type="dxa"/>
            <w:gridSpan w:val="5"/>
          </w:tcPr>
          <w:p w14:paraId="6E02AF24" w14:textId="77777777" w:rsidR="003E1FC6" w:rsidRPr="006C7A56" w:rsidRDefault="00B127E0" w:rsidP="00AF3BC2">
            <w:pPr>
              <w:pStyle w:val="ESBodyText"/>
              <w:spacing w:after="0"/>
              <w:rPr>
                <w:sz w:val="20"/>
                <w:szCs w:val="24"/>
              </w:rPr>
            </w:pPr>
            <w:r>
              <w:rPr>
                <w:sz w:val="20"/>
              </w:rPr>
              <w:t xml:space="preserve">Embed a school wide positive approach to </w:t>
            </w:r>
            <w:proofErr w:type="gramStart"/>
            <w:r>
              <w:rPr>
                <w:sz w:val="20"/>
              </w:rPr>
              <w:t>support  students</w:t>
            </w:r>
            <w:proofErr w:type="gramEnd"/>
            <w:r>
              <w:rPr>
                <w:sz w:val="20"/>
              </w:rPr>
              <w:t xml:space="preserve">' metal health. </w:t>
            </w:r>
            <w:r>
              <w:rPr>
                <w:sz w:val="20"/>
              </w:rPr>
              <w:br/>
              <w:t>Activate student voice and agency.</w:t>
            </w:r>
          </w:p>
        </w:tc>
      </w:tr>
      <w:tr w:rsidR="007B53AA" w14:paraId="1EBF3046" w14:textId="77777777" w:rsidTr="005D3D69">
        <w:trPr>
          <w:trHeight w:val="110"/>
        </w:trPr>
        <w:tc>
          <w:tcPr>
            <w:tcW w:w="3119" w:type="dxa"/>
            <w:shd w:val="clear" w:color="auto" w:fill="D9D9D9" w:themeFill="background1" w:themeFillShade="D9"/>
          </w:tcPr>
          <w:p w14:paraId="14108226" w14:textId="77777777" w:rsidR="00973DEE" w:rsidRPr="005D3D69" w:rsidRDefault="00B127E0" w:rsidP="00AF3BC2">
            <w:pPr>
              <w:pStyle w:val="ESBodyText"/>
              <w:spacing w:after="0"/>
              <w:rPr>
                <w:b/>
                <w:sz w:val="20"/>
                <w:szCs w:val="24"/>
              </w:rPr>
            </w:pPr>
            <w:r w:rsidRPr="005D3D69">
              <w:rPr>
                <w:b/>
                <w:sz w:val="20"/>
                <w:szCs w:val="24"/>
              </w:rPr>
              <w:t>Outcomes</w:t>
            </w:r>
          </w:p>
        </w:tc>
        <w:tc>
          <w:tcPr>
            <w:tcW w:w="11996" w:type="dxa"/>
            <w:gridSpan w:val="5"/>
          </w:tcPr>
          <w:p w14:paraId="585DBA41" w14:textId="77777777" w:rsidR="00973DEE" w:rsidRPr="006C7A56" w:rsidRDefault="00B127E0" w:rsidP="00AF3BC2">
            <w:pPr>
              <w:pStyle w:val="ESBodyText"/>
              <w:spacing w:after="0"/>
              <w:rPr>
                <w:sz w:val="20"/>
                <w:szCs w:val="24"/>
              </w:rPr>
            </w:pPr>
            <w:r>
              <w:rPr>
                <w:sz w:val="20"/>
              </w:rPr>
              <w:t>Teachers and leaders will</w:t>
            </w:r>
            <w:r>
              <w:rPr>
                <w:sz w:val="20"/>
              </w:rPr>
              <w:t xml:space="preserve"> integrate physical, social, emotional, </w:t>
            </w:r>
            <w:proofErr w:type="gramStart"/>
            <w:r>
              <w:rPr>
                <w:sz w:val="20"/>
              </w:rPr>
              <w:t>cultural</w:t>
            </w:r>
            <w:proofErr w:type="gramEnd"/>
            <w:r>
              <w:rPr>
                <w:sz w:val="20"/>
              </w:rPr>
              <w:t xml:space="preserve"> and civic wellbeing learning into school practice, policies and programs.</w:t>
            </w:r>
            <w:r>
              <w:rPr>
                <w:sz w:val="20"/>
              </w:rPr>
              <w:br/>
              <w:t>Students will feel supported and engaged in classrooms and contribute to a strong classroom culture.</w:t>
            </w:r>
            <w:r>
              <w:rPr>
                <w:sz w:val="20"/>
              </w:rPr>
              <w:br/>
              <w:t xml:space="preserve">Teachers will implement a range </w:t>
            </w:r>
            <w:r>
              <w:rPr>
                <w:sz w:val="20"/>
              </w:rPr>
              <w:t xml:space="preserve">of interventions in the classroom to support student wellbeing. </w:t>
            </w:r>
            <w:r>
              <w:rPr>
                <w:sz w:val="20"/>
              </w:rPr>
              <w:br/>
            </w:r>
          </w:p>
        </w:tc>
      </w:tr>
      <w:tr w:rsidR="007B53AA" w14:paraId="0F082D52" w14:textId="77777777" w:rsidTr="005D3D69">
        <w:trPr>
          <w:trHeight w:val="110"/>
        </w:trPr>
        <w:tc>
          <w:tcPr>
            <w:tcW w:w="3119" w:type="dxa"/>
            <w:shd w:val="clear" w:color="auto" w:fill="D9D9D9" w:themeFill="background1" w:themeFillShade="D9"/>
          </w:tcPr>
          <w:p w14:paraId="27ABAD0C" w14:textId="77777777" w:rsidR="00171379" w:rsidRPr="005D3D69" w:rsidRDefault="00B127E0" w:rsidP="00AF3BC2">
            <w:pPr>
              <w:pStyle w:val="ESBodyText"/>
              <w:spacing w:after="0"/>
              <w:rPr>
                <w:b/>
                <w:sz w:val="20"/>
                <w:szCs w:val="24"/>
              </w:rPr>
            </w:pPr>
            <w:r w:rsidRPr="005D3D69">
              <w:rPr>
                <w:b/>
                <w:sz w:val="20"/>
                <w:szCs w:val="24"/>
              </w:rPr>
              <w:t>Success Indicators</w:t>
            </w:r>
          </w:p>
        </w:tc>
        <w:tc>
          <w:tcPr>
            <w:tcW w:w="11996" w:type="dxa"/>
            <w:gridSpan w:val="5"/>
          </w:tcPr>
          <w:p w14:paraId="001A6102" w14:textId="77777777" w:rsidR="00171379" w:rsidRPr="006C7A56" w:rsidRDefault="00B127E0" w:rsidP="00AF3BC2">
            <w:pPr>
              <w:pStyle w:val="ESBodyText"/>
              <w:spacing w:after="0"/>
              <w:rPr>
                <w:sz w:val="20"/>
                <w:szCs w:val="24"/>
              </w:rPr>
            </w:pPr>
            <w:r>
              <w:rPr>
                <w:sz w:val="20"/>
              </w:rPr>
              <w:t xml:space="preserve">Students, staff and parent perception survey results </w:t>
            </w:r>
            <w:r>
              <w:rPr>
                <w:sz w:val="20"/>
              </w:rPr>
              <w:br/>
              <w:t xml:space="preserve">Attendance data </w:t>
            </w:r>
            <w:r>
              <w:rPr>
                <w:sz w:val="20"/>
              </w:rPr>
              <w:br/>
            </w:r>
            <w:proofErr w:type="gramStart"/>
            <w:r>
              <w:rPr>
                <w:sz w:val="20"/>
              </w:rPr>
              <w:t>Teacher  judgements</w:t>
            </w:r>
            <w:proofErr w:type="gramEnd"/>
            <w:r>
              <w:rPr>
                <w:sz w:val="20"/>
              </w:rPr>
              <w:t xml:space="preserve">  every semester against the Wellbeing Capabilities </w:t>
            </w:r>
          </w:p>
        </w:tc>
      </w:tr>
      <w:tr w:rsidR="007B53AA" w14:paraId="7BFC86B5" w14:textId="77777777" w:rsidTr="006C7A56">
        <w:trPr>
          <w:trHeight w:val="549"/>
        </w:trPr>
        <w:tc>
          <w:tcPr>
            <w:tcW w:w="6205" w:type="dxa"/>
            <w:gridSpan w:val="2"/>
            <w:shd w:val="clear" w:color="auto" w:fill="D9D9D9" w:themeFill="background1" w:themeFillShade="D9"/>
          </w:tcPr>
          <w:p w14:paraId="47BF60FB" w14:textId="77777777" w:rsidR="003E1FC6" w:rsidRPr="006C7A56" w:rsidRDefault="00B127E0"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13F85C40" w14:textId="77777777" w:rsidR="003E1FC6" w:rsidRPr="006C7A56" w:rsidRDefault="00B127E0"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39F7D1DA" w14:textId="77777777" w:rsidR="003E1FC6" w:rsidRPr="006C7A56" w:rsidRDefault="00B127E0"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733A606C" w14:textId="77777777" w:rsidR="003E1FC6" w:rsidRPr="006C7A56" w:rsidRDefault="00B127E0"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21921356" w14:textId="77777777" w:rsidR="003E1FC6" w:rsidRPr="006C7A56" w:rsidRDefault="00B127E0" w:rsidP="00FA4D4A">
            <w:pPr>
              <w:pStyle w:val="Heading3"/>
              <w:spacing w:before="0" w:after="0"/>
              <w:rPr>
                <w:szCs w:val="24"/>
              </w:rPr>
            </w:pPr>
            <w:r>
              <w:rPr>
                <w:szCs w:val="24"/>
              </w:rPr>
              <w:t>Funding Streams</w:t>
            </w:r>
          </w:p>
        </w:tc>
      </w:tr>
      <w:tr w:rsidR="007B53AA" w14:paraId="0018947C" w14:textId="77777777" w:rsidTr="00AF3BC2">
        <w:trPr>
          <w:trHeight w:val="20"/>
        </w:trPr>
        <w:tc>
          <w:tcPr>
            <w:tcW w:w="6205" w:type="dxa"/>
            <w:gridSpan w:val="2"/>
          </w:tcPr>
          <w:p w14:paraId="21C8BE00" w14:textId="77777777" w:rsidR="003E1FC6" w:rsidRPr="006C7A56" w:rsidRDefault="00B127E0" w:rsidP="00AF3BC2">
            <w:pPr>
              <w:pStyle w:val="ESBodyText"/>
              <w:spacing w:after="0"/>
              <w:rPr>
                <w:sz w:val="20"/>
                <w:szCs w:val="24"/>
              </w:rPr>
            </w:pPr>
            <w:r>
              <w:rPr>
                <w:sz w:val="20"/>
              </w:rPr>
              <w:t xml:space="preserve">Research, identify and implement wellbeing programs to create classroom environments that promote mental </w:t>
            </w:r>
            <w:r>
              <w:rPr>
                <w:sz w:val="20"/>
              </w:rPr>
              <w:t>health.</w:t>
            </w:r>
          </w:p>
        </w:tc>
        <w:tc>
          <w:tcPr>
            <w:tcW w:w="3150" w:type="dxa"/>
          </w:tcPr>
          <w:p w14:paraId="2D2DBD60" w14:textId="77777777" w:rsidR="003E1FC6" w:rsidRPr="006C7A56" w:rsidRDefault="00B127E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4EC6C844" w14:textId="77777777" w:rsidR="007B53AA" w:rsidRDefault="00B127E0">
            <w:r>
              <w:rPr>
                <w:rFonts w:ascii="Wingdings" w:eastAsia="Wingdings" w:hAnsi="Wingdings" w:cs="Wingdings"/>
                <w:color w:val="008000"/>
                <w:sz w:val="24"/>
              </w:rPr>
              <w:sym w:font="Wingdings" w:char="F0FE"/>
            </w:r>
            <w:r>
              <w:rPr>
                <w:rFonts w:eastAsia="Arial"/>
                <w:color w:val="000000"/>
                <w:sz w:val="20"/>
              </w:rPr>
              <w:t xml:space="preserve"> Principal</w:t>
            </w:r>
          </w:p>
          <w:p w14:paraId="3AFDC1FA" w14:textId="77777777" w:rsidR="007B53AA" w:rsidRDefault="007B53AA"/>
        </w:tc>
        <w:tc>
          <w:tcPr>
            <w:tcW w:w="1530" w:type="dxa"/>
          </w:tcPr>
          <w:p w14:paraId="34077587" w14:textId="77777777" w:rsidR="003E1FC6" w:rsidRPr="006C7A56" w:rsidRDefault="00B127E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1D34907D" w14:textId="77777777" w:rsidR="0016685E" w:rsidRPr="006C7A56" w:rsidRDefault="00B127E0" w:rsidP="00AF3BC2">
            <w:pPr>
              <w:pStyle w:val="ESBodyText"/>
              <w:spacing w:after="0"/>
              <w:rPr>
                <w:sz w:val="20"/>
                <w:szCs w:val="24"/>
              </w:rPr>
            </w:pPr>
            <w:r>
              <w:rPr>
                <w:sz w:val="20"/>
              </w:rPr>
              <w:t>from:</w:t>
            </w:r>
            <w:r>
              <w:rPr>
                <w:sz w:val="20"/>
              </w:rPr>
              <w:br/>
              <w:t>Term 1</w:t>
            </w:r>
          </w:p>
          <w:p w14:paraId="0497DA17" w14:textId="77777777" w:rsidR="007B53AA" w:rsidRDefault="00B127E0">
            <w:r>
              <w:rPr>
                <w:sz w:val="20"/>
              </w:rPr>
              <w:t>to:</w:t>
            </w:r>
            <w:r>
              <w:rPr>
                <w:sz w:val="20"/>
              </w:rPr>
              <w:br/>
              <w:t>Term 4</w:t>
            </w:r>
          </w:p>
        </w:tc>
        <w:tc>
          <w:tcPr>
            <w:tcW w:w="2160" w:type="dxa"/>
          </w:tcPr>
          <w:p w14:paraId="50964D31" w14:textId="77777777" w:rsidR="003E1FC6" w:rsidRPr="006C7A56" w:rsidRDefault="00B127E0" w:rsidP="00AF3BC2">
            <w:pPr>
              <w:pStyle w:val="ESBodyText"/>
              <w:spacing w:after="0"/>
              <w:rPr>
                <w:sz w:val="20"/>
                <w:szCs w:val="24"/>
              </w:rPr>
            </w:pPr>
            <w:r>
              <w:rPr>
                <w:sz w:val="20"/>
              </w:rPr>
              <w:t>$15,299.63</w:t>
            </w:r>
          </w:p>
          <w:p w14:paraId="311C2A6B" w14:textId="77777777" w:rsidR="007B53AA" w:rsidRDefault="007B53AA"/>
          <w:p w14:paraId="209407A4" w14:textId="77777777" w:rsidR="007B53AA" w:rsidRDefault="00B127E0">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69F5DDF7" w14:textId="77777777" w:rsidR="007B53AA" w:rsidRDefault="00B127E0">
            <w:r>
              <w:rPr>
                <w:rFonts w:ascii="Wingdings" w:eastAsia="Wingdings" w:hAnsi="Wingdings" w:cs="Wingdings"/>
                <w:color w:val="A9A9A9"/>
                <w:sz w:val="24"/>
              </w:rPr>
              <w:lastRenderedPageBreak/>
              <w:sym w:font="Wingdings" w:char="F0A8"/>
            </w:r>
            <w:r>
              <w:rPr>
                <w:rFonts w:eastAsia="Arial"/>
                <w:color w:val="000000"/>
                <w:sz w:val="20"/>
              </w:rPr>
              <w:t xml:space="preserve"> Disability Inclusion Tier 2 Funding will be used</w:t>
            </w:r>
          </w:p>
          <w:p w14:paraId="18514033" w14:textId="77777777" w:rsidR="007B53AA" w:rsidRDefault="00B127E0">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7B53AA" w14:paraId="42A7FC02" w14:textId="77777777" w:rsidTr="00AF3BC2">
        <w:trPr>
          <w:trHeight w:val="20"/>
        </w:trPr>
        <w:tc>
          <w:tcPr>
            <w:tcW w:w="6205" w:type="dxa"/>
            <w:gridSpan w:val="2"/>
          </w:tcPr>
          <w:p w14:paraId="4A05161D" w14:textId="77777777" w:rsidR="003E1FC6" w:rsidRPr="006C7A56" w:rsidRDefault="00B127E0" w:rsidP="00AF3BC2">
            <w:pPr>
              <w:pStyle w:val="ESBodyText"/>
              <w:spacing w:after="0"/>
              <w:rPr>
                <w:sz w:val="20"/>
                <w:szCs w:val="24"/>
              </w:rPr>
            </w:pPr>
            <w:r>
              <w:rPr>
                <w:sz w:val="20"/>
              </w:rPr>
              <w:lastRenderedPageBreak/>
              <w:t>Establish student focus groups to promote student voice and seek feedback on the promotion of wellbeing and positive mental health.</w:t>
            </w:r>
            <w:r>
              <w:rPr>
                <w:sz w:val="20"/>
              </w:rPr>
              <w:br/>
            </w:r>
            <w:r>
              <w:rPr>
                <w:sz w:val="20"/>
              </w:rPr>
              <w:br/>
            </w:r>
            <w:r>
              <w:rPr>
                <w:sz w:val="20"/>
              </w:rPr>
              <w:br/>
            </w:r>
          </w:p>
        </w:tc>
        <w:tc>
          <w:tcPr>
            <w:tcW w:w="3150" w:type="dxa"/>
          </w:tcPr>
          <w:p w14:paraId="402E31CD" w14:textId="77777777" w:rsidR="003E1FC6" w:rsidRPr="006C7A56" w:rsidRDefault="00B127E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47394FBA" w14:textId="77777777" w:rsidR="007B53AA" w:rsidRDefault="007B53AA"/>
        </w:tc>
        <w:tc>
          <w:tcPr>
            <w:tcW w:w="1530" w:type="dxa"/>
          </w:tcPr>
          <w:p w14:paraId="7CB46CA1" w14:textId="77777777" w:rsidR="003E1FC6" w:rsidRPr="006C7A56" w:rsidRDefault="00B127E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0B8696E" w14:textId="77777777" w:rsidR="0016685E" w:rsidRPr="006C7A56" w:rsidRDefault="00B127E0" w:rsidP="00AF3BC2">
            <w:pPr>
              <w:pStyle w:val="ESBodyText"/>
              <w:spacing w:after="0"/>
              <w:rPr>
                <w:sz w:val="20"/>
                <w:szCs w:val="24"/>
              </w:rPr>
            </w:pPr>
            <w:r>
              <w:rPr>
                <w:sz w:val="20"/>
              </w:rPr>
              <w:t>from:</w:t>
            </w:r>
            <w:r>
              <w:rPr>
                <w:sz w:val="20"/>
              </w:rPr>
              <w:br/>
              <w:t>Term 1</w:t>
            </w:r>
          </w:p>
          <w:p w14:paraId="2DB16E10" w14:textId="77777777" w:rsidR="007B53AA" w:rsidRDefault="00B127E0">
            <w:r>
              <w:rPr>
                <w:sz w:val="20"/>
              </w:rPr>
              <w:t>to:</w:t>
            </w:r>
            <w:r>
              <w:rPr>
                <w:sz w:val="20"/>
              </w:rPr>
              <w:br/>
              <w:t>Term 4</w:t>
            </w:r>
          </w:p>
        </w:tc>
        <w:tc>
          <w:tcPr>
            <w:tcW w:w="2160" w:type="dxa"/>
          </w:tcPr>
          <w:p w14:paraId="0AD83222" w14:textId="77777777" w:rsidR="003E1FC6" w:rsidRPr="006C7A56" w:rsidRDefault="00B127E0" w:rsidP="00AF3BC2">
            <w:pPr>
              <w:pStyle w:val="ESBodyText"/>
              <w:spacing w:after="0"/>
              <w:rPr>
                <w:sz w:val="20"/>
                <w:szCs w:val="24"/>
              </w:rPr>
            </w:pPr>
            <w:r>
              <w:rPr>
                <w:sz w:val="20"/>
              </w:rPr>
              <w:t>$0.00</w:t>
            </w:r>
          </w:p>
          <w:p w14:paraId="2307FF6C" w14:textId="77777777" w:rsidR="007B53AA" w:rsidRDefault="007B53AA"/>
          <w:p w14:paraId="04DE8723" w14:textId="77777777" w:rsidR="007B53AA" w:rsidRDefault="00B127E0">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67F30654" w14:textId="77777777" w:rsidR="007B53AA" w:rsidRDefault="00B127E0">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146C2B1" w14:textId="77777777" w:rsidR="007B53AA" w:rsidRDefault="00B127E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7B53AA" w14:paraId="0CDCDD4B" w14:textId="77777777" w:rsidTr="00AF3BC2">
        <w:trPr>
          <w:trHeight w:val="20"/>
        </w:trPr>
        <w:tc>
          <w:tcPr>
            <w:tcW w:w="6205" w:type="dxa"/>
            <w:gridSpan w:val="2"/>
          </w:tcPr>
          <w:p w14:paraId="417BAE5F" w14:textId="77777777" w:rsidR="003E1FC6" w:rsidRPr="006C7A56" w:rsidRDefault="00B127E0" w:rsidP="00AF3BC2">
            <w:pPr>
              <w:pStyle w:val="ESBodyText"/>
              <w:spacing w:after="0"/>
              <w:rPr>
                <w:sz w:val="20"/>
                <w:szCs w:val="24"/>
              </w:rPr>
            </w:pPr>
            <w:proofErr w:type="gramStart"/>
            <w:r>
              <w:rPr>
                <w:sz w:val="20"/>
              </w:rPr>
              <w:t>Implement  the</w:t>
            </w:r>
            <w:proofErr w:type="gramEnd"/>
            <w:r>
              <w:rPr>
                <w:sz w:val="20"/>
              </w:rPr>
              <w:t xml:space="preserve"> Resilience, Rights and Respectful Relationships curriculum. </w:t>
            </w:r>
            <w:r>
              <w:rPr>
                <w:sz w:val="20"/>
              </w:rPr>
              <w:br/>
            </w:r>
          </w:p>
        </w:tc>
        <w:tc>
          <w:tcPr>
            <w:tcW w:w="3150" w:type="dxa"/>
          </w:tcPr>
          <w:p w14:paraId="40DD3D97" w14:textId="77777777" w:rsidR="003E1FC6" w:rsidRPr="006C7A56" w:rsidRDefault="00B127E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0290A3D9" w14:textId="77777777" w:rsidR="007B53AA" w:rsidRDefault="007B53AA"/>
        </w:tc>
        <w:tc>
          <w:tcPr>
            <w:tcW w:w="1530" w:type="dxa"/>
          </w:tcPr>
          <w:p w14:paraId="01EA7515" w14:textId="77777777" w:rsidR="003E1FC6" w:rsidRPr="006C7A56" w:rsidRDefault="00B127E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A9A516B" w14:textId="77777777" w:rsidR="0016685E" w:rsidRPr="006C7A56" w:rsidRDefault="00B127E0" w:rsidP="00AF3BC2">
            <w:pPr>
              <w:pStyle w:val="ESBodyText"/>
              <w:spacing w:after="0"/>
              <w:rPr>
                <w:sz w:val="20"/>
                <w:szCs w:val="24"/>
              </w:rPr>
            </w:pPr>
            <w:r>
              <w:rPr>
                <w:sz w:val="20"/>
              </w:rPr>
              <w:t>from:</w:t>
            </w:r>
            <w:r>
              <w:rPr>
                <w:sz w:val="20"/>
              </w:rPr>
              <w:br/>
              <w:t>Ter</w:t>
            </w:r>
            <w:r>
              <w:rPr>
                <w:sz w:val="20"/>
              </w:rPr>
              <w:t>m 1</w:t>
            </w:r>
          </w:p>
          <w:p w14:paraId="2D32357B" w14:textId="77777777" w:rsidR="007B53AA" w:rsidRDefault="00B127E0">
            <w:r>
              <w:rPr>
                <w:sz w:val="20"/>
              </w:rPr>
              <w:t>to:</w:t>
            </w:r>
            <w:r>
              <w:rPr>
                <w:sz w:val="20"/>
              </w:rPr>
              <w:br/>
              <w:t>Term 4</w:t>
            </w:r>
          </w:p>
        </w:tc>
        <w:tc>
          <w:tcPr>
            <w:tcW w:w="2160" w:type="dxa"/>
          </w:tcPr>
          <w:p w14:paraId="7A3A8A10" w14:textId="77777777" w:rsidR="003E1FC6" w:rsidRPr="006C7A56" w:rsidRDefault="00B127E0" w:rsidP="00AF3BC2">
            <w:pPr>
              <w:pStyle w:val="ESBodyText"/>
              <w:spacing w:after="0"/>
              <w:rPr>
                <w:sz w:val="20"/>
                <w:szCs w:val="24"/>
              </w:rPr>
            </w:pPr>
            <w:r>
              <w:rPr>
                <w:sz w:val="20"/>
              </w:rPr>
              <w:t>$0.00</w:t>
            </w:r>
          </w:p>
          <w:p w14:paraId="32CF8265" w14:textId="77777777" w:rsidR="007B53AA" w:rsidRDefault="007B53AA"/>
          <w:p w14:paraId="5DCA3CD3" w14:textId="77777777" w:rsidR="007B53AA" w:rsidRDefault="00B127E0">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328C4637" w14:textId="77777777" w:rsidR="007B53AA" w:rsidRDefault="00B127E0">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4A6E8478" w14:textId="77777777" w:rsidR="007B53AA" w:rsidRDefault="00B127E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w:t>
            </w:r>
            <w:r>
              <w:rPr>
                <w:rFonts w:eastAsia="Arial"/>
                <w:color w:val="000000"/>
                <w:sz w:val="20"/>
              </w:rPr>
              <w:lastRenderedPageBreak/>
              <w:t>may include DET funded or free items</w:t>
            </w:r>
          </w:p>
        </w:tc>
      </w:tr>
      <w:tr w:rsidR="007B53AA" w14:paraId="103370FA" w14:textId="77777777" w:rsidTr="00AF3BC2">
        <w:trPr>
          <w:trHeight w:val="20"/>
        </w:trPr>
        <w:tc>
          <w:tcPr>
            <w:tcW w:w="6205" w:type="dxa"/>
            <w:gridSpan w:val="2"/>
          </w:tcPr>
          <w:p w14:paraId="102236BA" w14:textId="77777777" w:rsidR="003E1FC6" w:rsidRPr="006C7A56" w:rsidRDefault="00B127E0" w:rsidP="00AF3BC2">
            <w:pPr>
              <w:pStyle w:val="ESBodyText"/>
              <w:spacing w:after="0"/>
              <w:rPr>
                <w:sz w:val="20"/>
                <w:szCs w:val="24"/>
              </w:rPr>
            </w:pPr>
            <w:r>
              <w:rPr>
                <w:sz w:val="20"/>
              </w:rPr>
              <w:lastRenderedPageBreak/>
              <w:t>Maintain implementation of The Resilience Project.</w:t>
            </w:r>
          </w:p>
        </w:tc>
        <w:tc>
          <w:tcPr>
            <w:tcW w:w="3150" w:type="dxa"/>
          </w:tcPr>
          <w:p w14:paraId="0B9A450E" w14:textId="77777777" w:rsidR="003E1FC6" w:rsidRPr="006C7A56" w:rsidRDefault="00B127E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3857E881" w14:textId="77777777" w:rsidR="007B53AA" w:rsidRDefault="007B53AA"/>
        </w:tc>
        <w:tc>
          <w:tcPr>
            <w:tcW w:w="1530" w:type="dxa"/>
          </w:tcPr>
          <w:p w14:paraId="1F7F5C1B" w14:textId="77777777" w:rsidR="003E1FC6" w:rsidRPr="006C7A56" w:rsidRDefault="00B127E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3FD36F8" w14:textId="77777777" w:rsidR="0016685E" w:rsidRPr="006C7A56" w:rsidRDefault="00B127E0" w:rsidP="00AF3BC2">
            <w:pPr>
              <w:pStyle w:val="ESBodyText"/>
              <w:spacing w:after="0"/>
              <w:rPr>
                <w:sz w:val="20"/>
                <w:szCs w:val="24"/>
              </w:rPr>
            </w:pPr>
            <w:r>
              <w:rPr>
                <w:sz w:val="20"/>
              </w:rPr>
              <w:t>from:</w:t>
            </w:r>
            <w:r>
              <w:rPr>
                <w:sz w:val="20"/>
              </w:rPr>
              <w:br/>
              <w:t>Term 1</w:t>
            </w:r>
          </w:p>
          <w:p w14:paraId="5432CD04" w14:textId="77777777" w:rsidR="007B53AA" w:rsidRDefault="00B127E0">
            <w:r>
              <w:rPr>
                <w:sz w:val="20"/>
              </w:rPr>
              <w:t>to:</w:t>
            </w:r>
            <w:r>
              <w:rPr>
                <w:sz w:val="20"/>
              </w:rPr>
              <w:br/>
              <w:t>Term 4</w:t>
            </w:r>
          </w:p>
        </w:tc>
        <w:tc>
          <w:tcPr>
            <w:tcW w:w="2160" w:type="dxa"/>
          </w:tcPr>
          <w:p w14:paraId="3BEFF549" w14:textId="77777777" w:rsidR="003E1FC6" w:rsidRPr="006C7A56" w:rsidRDefault="00B127E0" w:rsidP="00AF3BC2">
            <w:pPr>
              <w:pStyle w:val="ESBodyText"/>
              <w:spacing w:after="0"/>
              <w:rPr>
                <w:sz w:val="20"/>
                <w:szCs w:val="24"/>
              </w:rPr>
            </w:pPr>
            <w:r>
              <w:rPr>
                <w:sz w:val="20"/>
              </w:rPr>
              <w:t>$3,000.00</w:t>
            </w:r>
          </w:p>
          <w:p w14:paraId="7FA1BB65" w14:textId="77777777" w:rsidR="007B53AA" w:rsidRDefault="007B53AA"/>
          <w:p w14:paraId="7A9F15A3" w14:textId="77777777" w:rsidR="007B53AA" w:rsidRDefault="00B127E0">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440E0979" w14:textId="77777777" w:rsidR="007B53AA" w:rsidRDefault="00B127E0">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698E3927" w14:textId="77777777" w:rsidR="007B53AA" w:rsidRDefault="00B127E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7B53AA" w14:paraId="206A5F74" w14:textId="77777777" w:rsidTr="00AF3BC2">
        <w:trPr>
          <w:trHeight w:val="20"/>
        </w:trPr>
        <w:tc>
          <w:tcPr>
            <w:tcW w:w="6205" w:type="dxa"/>
            <w:gridSpan w:val="2"/>
          </w:tcPr>
          <w:p w14:paraId="2081D833" w14:textId="77777777" w:rsidR="003E1FC6" w:rsidRPr="006C7A56" w:rsidRDefault="00B127E0" w:rsidP="00AF3BC2">
            <w:pPr>
              <w:pStyle w:val="ESBodyText"/>
              <w:spacing w:after="0"/>
              <w:rPr>
                <w:sz w:val="20"/>
                <w:szCs w:val="24"/>
              </w:rPr>
            </w:pPr>
            <w:r>
              <w:rPr>
                <w:sz w:val="20"/>
              </w:rPr>
              <w:t xml:space="preserve">Implement </w:t>
            </w:r>
            <w:r>
              <w:rPr>
                <w:sz w:val="20"/>
              </w:rPr>
              <w:t>bullying prevention and cyber safety programs such as the e-Smart school's framework.</w:t>
            </w:r>
          </w:p>
        </w:tc>
        <w:tc>
          <w:tcPr>
            <w:tcW w:w="3150" w:type="dxa"/>
          </w:tcPr>
          <w:p w14:paraId="304FEAE7" w14:textId="77777777" w:rsidR="003E1FC6" w:rsidRPr="006C7A56" w:rsidRDefault="00B127E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04F3799C" w14:textId="77777777" w:rsidR="007B53AA" w:rsidRDefault="007B53AA"/>
        </w:tc>
        <w:tc>
          <w:tcPr>
            <w:tcW w:w="1530" w:type="dxa"/>
          </w:tcPr>
          <w:p w14:paraId="0B8D1969" w14:textId="77777777" w:rsidR="003E1FC6" w:rsidRPr="006C7A56" w:rsidRDefault="00B127E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F148C6A" w14:textId="77777777" w:rsidR="0016685E" w:rsidRPr="006C7A56" w:rsidRDefault="00B127E0" w:rsidP="00AF3BC2">
            <w:pPr>
              <w:pStyle w:val="ESBodyText"/>
              <w:spacing w:after="0"/>
              <w:rPr>
                <w:sz w:val="20"/>
                <w:szCs w:val="24"/>
              </w:rPr>
            </w:pPr>
            <w:r>
              <w:rPr>
                <w:sz w:val="20"/>
              </w:rPr>
              <w:t>from:</w:t>
            </w:r>
            <w:r>
              <w:rPr>
                <w:sz w:val="20"/>
              </w:rPr>
              <w:br/>
              <w:t>Term 1</w:t>
            </w:r>
          </w:p>
          <w:p w14:paraId="125B8BFD" w14:textId="77777777" w:rsidR="007B53AA" w:rsidRDefault="00B127E0">
            <w:r>
              <w:rPr>
                <w:sz w:val="20"/>
              </w:rPr>
              <w:t>to:</w:t>
            </w:r>
            <w:r>
              <w:rPr>
                <w:sz w:val="20"/>
              </w:rPr>
              <w:br/>
              <w:t>Term 4</w:t>
            </w:r>
          </w:p>
        </w:tc>
        <w:tc>
          <w:tcPr>
            <w:tcW w:w="2160" w:type="dxa"/>
          </w:tcPr>
          <w:p w14:paraId="5D161557" w14:textId="77777777" w:rsidR="003E1FC6" w:rsidRPr="006C7A56" w:rsidRDefault="00B127E0" w:rsidP="00AF3BC2">
            <w:pPr>
              <w:pStyle w:val="ESBodyText"/>
              <w:spacing w:after="0"/>
              <w:rPr>
                <w:sz w:val="20"/>
                <w:szCs w:val="24"/>
              </w:rPr>
            </w:pPr>
            <w:r>
              <w:rPr>
                <w:sz w:val="20"/>
              </w:rPr>
              <w:t>$0.00</w:t>
            </w:r>
          </w:p>
          <w:p w14:paraId="333D9FCB" w14:textId="77777777" w:rsidR="007B53AA" w:rsidRDefault="007B53AA"/>
          <w:p w14:paraId="5E280BE1" w14:textId="77777777" w:rsidR="007B53AA" w:rsidRDefault="00B127E0">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415CAE79" w14:textId="77777777" w:rsidR="007B53AA" w:rsidRDefault="00B127E0">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1B9E3BD7" w14:textId="77777777" w:rsidR="007B53AA" w:rsidRDefault="00B127E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bl>
    <w:p w14:paraId="2BDCAF65" w14:textId="77777777" w:rsidR="006307C3" w:rsidRDefault="00B127E0" w:rsidP="006C7A56">
      <w:pPr>
        <w:pStyle w:val="ESBodyText"/>
      </w:pPr>
    </w:p>
    <w:p w14:paraId="4C418FC1" w14:textId="77777777" w:rsidR="007B53AA" w:rsidRDefault="007B53AA">
      <w:pPr>
        <w:sectPr w:rsidR="007B53AA" w:rsidSect="006C7A56">
          <w:headerReference w:type="even" r:id="rId29"/>
          <w:headerReference w:type="default" r:id="rId30"/>
          <w:footerReference w:type="default" r:id="rId31"/>
          <w:headerReference w:type="first" r:id="rId32"/>
          <w:pgSz w:w="16838" w:h="11906" w:orient="landscape" w:code="9"/>
          <w:pgMar w:top="1304" w:right="2036" w:bottom="1240" w:left="810" w:header="624" w:footer="532" w:gutter="0"/>
          <w:pgNumType w:start="2"/>
          <w:cols w:space="397"/>
          <w:docGrid w:linePitch="360"/>
        </w:sectPr>
      </w:pPr>
    </w:p>
    <w:p w14:paraId="0A34C5B2" w14:textId="77777777" w:rsidR="006307C3" w:rsidRPr="00747ADA" w:rsidRDefault="00B127E0" w:rsidP="00404526">
      <w:pPr>
        <w:ind w:left="-540" w:right="2759"/>
        <w:rPr>
          <w:b/>
          <w:color w:val="AF272F"/>
          <w:sz w:val="32"/>
          <w:szCs w:val="32"/>
        </w:rPr>
      </w:pPr>
      <w:r w:rsidRPr="00747ADA">
        <w:rPr>
          <w:b/>
          <w:color w:val="AF272F"/>
          <w:sz w:val="32"/>
          <w:szCs w:val="32"/>
        </w:rPr>
        <w:lastRenderedPageBreak/>
        <w:t xml:space="preserve">Funding Planner </w:t>
      </w:r>
    </w:p>
    <w:p w14:paraId="2590E454" w14:textId="77777777" w:rsidR="00DA3296" w:rsidRDefault="00B127E0" w:rsidP="00DA3296">
      <w:pPr>
        <w:pStyle w:val="ESSubheading1"/>
        <w:spacing w:after="120"/>
      </w:pPr>
      <w:bookmarkStart w:id="0" w:name="_Hlk85615081"/>
      <w:r>
        <w:t>Summary of Budget and Allocated Funding</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927"/>
        <w:gridCol w:w="3118"/>
        <w:gridCol w:w="3544"/>
        <w:gridCol w:w="2693"/>
      </w:tblGrid>
      <w:tr w:rsidR="007B53AA" w14:paraId="43CAF255" w14:textId="77777777" w:rsidTr="00821150">
        <w:trPr>
          <w:trHeight w:val="318"/>
        </w:trPr>
        <w:tc>
          <w:tcPr>
            <w:tcW w:w="5927" w:type="dxa"/>
            <w:shd w:val="clear" w:color="auto" w:fill="D9D9D9" w:themeFill="background1" w:themeFillShade="D9"/>
          </w:tcPr>
          <w:p w14:paraId="429439DD" w14:textId="77777777" w:rsidR="001F61DE" w:rsidRPr="00DA3296" w:rsidRDefault="00B127E0" w:rsidP="001F61DE">
            <w:pPr>
              <w:spacing w:after="0" w:line="240" w:lineRule="auto"/>
              <w:rPr>
                <w:b/>
                <w:sz w:val="20"/>
                <w:szCs w:val="20"/>
              </w:rPr>
            </w:pPr>
            <w:bookmarkStart w:id="1" w:name="_Hlk85615051"/>
            <w:bookmarkEnd w:id="0"/>
            <w:r>
              <w:rPr>
                <w:b/>
                <w:sz w:val="20"/>
                <w:szCs w:val="20"/>
              </w:rPr>
              <w:t>Summary of Budget</w:t>
            </w:r>
          </w:p>
        </w:tc>
        <w:tc>
          <w:tcPr>
            <w:tcW w:w="3118" w:type="dxa"/>
            <w:shd w:val="clear" w:color="auto" w:fill="D9D9D9" w:themeFill="background1" w:themeFillShade="D9"/>
          </w:tcPr>
          <w:p w14:paraId="4B7CBAD6" w14:textId="77777777" w:rsidR="001F61DE" w:rsidRPr="00DA3296" w:rsidRDefault="00B127E0" w:rsidP="001F61DE">
            <w:pPr>
              <w:spacing w:after="0" w:line="240" w:lineRule="auto"/>
              <w:rPr>
                <w:b/>
                <w:sz w:val="20"/>
                <w:szCs w:val="20"/>
              </w:rPr>
            </w:pPr>
            <w:r>
              <w:rPr>
                <w:b/>
                <w:sz w:val="20"/>
                <w:szCs w:val="20"/>
              </w:rPr>
              <w:t>School’s total funding</w:t>
            </w:r>
            <w:r w:rsidRPr="00DA3296">
              <w:rPr>
                <w:b/>
                <w:sz w:val="20"/>
                <w:szCs w:val="20"/>
              </w:rPr>
              <w:t xml:space="preserve"> ($)</w:t>
            </w:r>
          </w:p>
        </w:tc>
        <w:tc>
          <w:tcPr>
            <w:tcW w:w="3544" w:type="dxa"/>
            <w:shd w:val="clear" w:color="auto" w:fill="D9D9D9" w:themeFill="background1" w:themeFillShade="D9"/>
          </w:tcPr>
          <w:p w14:paraId="0B187EA2" w14:textId="77777777" w:rsidR="001F61DE" w:rsidRPr="00DA3296" w:rsidRDefault="00B127E0" w:rsidP="001F61DE">
            <w:pPr>
              <w:spacing w:after="0" w:line="240" w:lineRule="auto"/>
              <w:rPr>
                <w:b/>
                <w:sz w:val="20"/>
                <w:szCs w:val="20"/>
              </w:rPr>
            </w:pPr>
            <w:r>
              <w:rPr>
                <w:b/>
                <w:sz w:val="20"/>
                <w:szCs w:val="20"/>
              </w:rPr>
              <w:t>Funding Allocated in activities</w:t>
            </w:r>
            <w:r w:rsidRPr="00DA3296">
              <w:rPr>
                <w:b/>
                <w:sz w:val="20"/>
                <w:szCs w:val="20"/>
              </w:rPr>
              <w:t xml:space="preserve"> ($)</w:t>
            </w:r>
          </w:p>
        </w:tc>
        <w:tc>
          <w:tcPr>
            <w:tcW w:w="2693" w:type="dxa"/>
            <w:shd w:val="clear" w:color="auto" w:fill="D9D9D9" w:themeFill="background1" w:themeFillShade="D9"/>
          </w:tcPr>
          <w:p w14:paraId="45BECCFD" w14:textId="77777777" w:rsidR="001F61DE" w:rsidRPr="00DA3296" w:rsidRDefault="00B127E0" w:rsidP="001F61DE">
            <w:pPr>
              <w:spacing w:after="0" w:line="240" w:lineRule="auto"/>
              <w:rPr>
                <w:b/>
                <w:sz w:val="20"/>
                <w:szCs w:val="20"/>
              </w:rPr>
            </w:pPr>
            <w:r>
              <w:rPr>
                <w:b/>
                <w:sz w:val="20"/>
                <w:szCs w:val="20"/>
              </w:rPr>
              <w:t xml:space="preserve">Still </w:t>
            </w:r>
            <w:r>
              <w:rPr>
                <w:b/>
                <w:sz w:val="20"/>
                <w:szCs w:val="20"/>
              </w:rPr>
              <w:t>available/shortfall</w:t>
            </w:r>
          </w:p>
        </w:tc>
      </w:tr>
      <w:tr w:rsidR="007B53AA" w14:paraId="140EEA8E" w14:textId="77777777" w:rsidTr="00821150">
        <w:trPr>
          <w:trHeight w:val="318"/>
        </w:trPr>
        <w:tc>
          <w:tcPr>
            <w:tcW w:w="5927" w:type="dxa"/>
          </w:tcPr>
          <w:p w14:paraId="5BBF7A59" w14:textId="77777777" w:rsidR="001F61DE" w:rsidRPr="00DA3296" w:rsidRDefault="00B127E0" w:rsidP="001F61DE">
            <w:pPr>
              <w:spacing w:after="0" w:line="240" w:lineRule="auto"/>
              <w:rPr>
                <w:sz w:val="20"/>
                <w:szCs w:val="20"/>
              </w:rPr>
            </w:pPr>
            <w:r>
              <w:rPr>
                <w:sz w:val="20"/>
                <w:szCs w:val="20"/>
              </w:rPr>
              <w:t>Equity Funding</w:t>
            </w:r>
          </w:p>
        </w:tc>
        <w:tc>
          <w:tcPr>
            <w:tcW w:w="3118" w:type="dxa"/>
          </w:tcPr>
          <w:p w14:paraId="5BC58F82" w14:textId="77777777" w:rsidR="001F61DE" w:rsidRPr="00DA3296" w:rsidRDefault="00B127E0" w:rsidP="001F61DE">
            <w:pPr>
              <w:spacing w:after="0" w:line="240" w:lineRule="auto"/>
              <w:rPr>
                <w:sz w:val="20"/>
                <w:szCs w:val="20"/>
              </w:rPr>
            </w:pPr>
            <w:r>
              <w:rPr>
                <w:sz w:val="20"/>
              </w:rPr>
              <w:t>$13,373.94</w:t>
            </w:r>
          </w:p>
        </w:tc>
        <w:tc>
          <w:tcPr>
            <w:tcW w:w="3544" w:type="dxa"/>
          </w:tcPr>
          <w:p w14:paraId="451F4CA3" w14:textId="77777777" w:rsidR="001F61DE" w:rsidRPr="00DA3296" w:rsidRDefault="00B127E0" w:rsidP="001F61DE">
            <w:pPr>
              <w:spacing w:after="0" w:line="240" w:lineRule="auto"/>
              <w:rPr>
                <w:sz w:val="20"/>
                <w:szCs w:val="20"/>
              </w:rPr>
            </w:pPr>
            <w:r>
              <w:rPr>
                <w:sz w:val="20"/>
              </w:rPr>
              <w:t>$13,373.94</w:t>
            </w:r>
          </w:p>
        </w:tc>
        <w:tc>
          <w:tcPr>
            <w:tcW w:w="2693" w:type="dxa"/>
          </w:tcPr>
          <w:p w14:paraId="5CCBDDF5" w14:textId="77777777" w:rsidR="001F61DE" w:rsidRPr="00DA3296" w:rsidRDefault="00B127E0" w:rsidP="001F61DE">
            <w:pPr>
              <w:spacing w:after="0" w:line="240" w:lineRule="auto"/>
              <w:rPr>
                <w:sz w:val="20"/>
                <w:szCs w:val="20"/>
              </w:rPr>
            </w:pPr>
            <w:r>
              <w:rPr>
                <w:sz w:val="20"/>
              </w:rPr>
              <w:t>$0.00</w:t>
            </w:r>
          </w:p>
        </w:tc>
      </w:tr>
      <w:tr w:rsidR="007B53AA" w14:paraId="50FA8A1C" w14:textId="77777777" w:rsidTr="00821150">
        <w:trPr>
          <w:trHeight w:val="318"/>
        </w:trPr>
        <w:tc>
          <w:tcPr>
            <w:tcW w:w="5927" w:type="dxa"/>
          </w:tcPr>
          <w:p w14:paraId="1B49084E" w14:textId="77777777" w:rsidR="001F61DE" w:rsidRPr="00DA3296" w:rsidRDefault="00B127E0" w:rsidP="001F61DE">
            <w:pPr>
              <w:spacing w:after="0" w:line="240" w:lineRule="auto"/>
              <w:rPr>
                <w:sz w:val="20"/>
                <w:szCs w:val="20"/>
              </w:rPr>
            </w:pPr>
            <w:r>
              <w:rPr>
                <w:sz w:val="20"/>
                <w:szCs w:val="20"/>
              </w:rPr>
              <w:t>Disability Inclusion Tier 2 Funding</w:t>
            </w:r>
          </w:p>
        </w:tc>
        <w:tc>
          <w:tcPr>
            <w:tcW w:w="3118" w:type="dxa"/>
          </w:tcPr>
          <w:p w14:paraId="5BD04D16" w14:textId="77777777" w:rsidR="001F61DE" w:rsidRPr="00DA3296" w:rsidRDefault="00B127E0" w:rsidP="001F61DE">
            <w:pPr>
              <w:spacing w:after="0" w:line="240" w:lineRule="auto"/>
              <w:rPr>
                <w:sz w:val="20"/>
                <w:szCs w:val="20"/>
              </w:rPr>
            </w:pPr>
            <w:r>
              <w:rPr>
                <w:sz w:val="20"/>
              </w:rPr>
              <w:t>$26,439.46</w:t>
            </w:r>
          </w:p>
        </w:tc>
        <w:tc>
          <w:tcPr>
            <w:tcW w:w="3544" w:type="dxa"/>
          </w:tcPr>
          <w:p w14:paraId="612A1A09" w14:textId="77777777" w:rsidR="001F61DE" w:rsidRPr="00DA3296" w:rsidRDefault="00B127E0" w:rsidP="001F61DE">
            <w:pPr>
              <w:spacing w:after="0" w:line="240" w:lineRule="auto"/>
              <w:rPr>
                <w:sz w:val="20"/>
                <w:szCs w:val="20"/>
              </w:rPr>
            </w:pPr>
            <w:r>
              <w:rPr>
                <w:sz w:val="20"/>
              </w:rPr>
              <w:t>$0.00</w:t>
            </w:r>
          </w:p>
        </w:tc>
        <w:tc>
          <w:tcPr>
            <w:tcW w:w="2693" w:type="dxa"/>
          </w:tcPr>
          <w:p w14:paraId="2735AB54" w14:textId="77777777" w:rsidR="001F61DE" w:rsidRPr="00DA3296" w:rsidRDefault="00B127E0" w:rsidP="001F61DE">
            <w:pPr>
              <w:spacing w:after="0" w:line="240" w:lineRule="auto"/>
              <w:rPr>
                <w:sz w:val="20"/>
                <w:szCs w:val="20"/>
              </w:rPr>
            </w:pPr>
            <w:r>
              <w:rPr>
                <w:sz w:val="20"/>
              </w:rPr>
              <w:t>$26,439.46</w:t>
            </w:r>
          </w:p>
        </w:tc>
      </w:tr>
      <w:tr w:rsidR="007B53AA" w14:paraId="1582F48B" w14:textId="77777777" w:rsidTr="00821150">
        <w:trPr>
          <w:trHeight w:val="318"/>
        </w:trPr>
        <w:tc>
          <w:tcPr>
            <w:tcW w:w="5927" w:type="dxa"/>
          </w:tcPr>
          <w:p w14:paraId="369130C9" w14:textId="77777777" w:rsidR="00821150" w:rsidRDefault="00B127E0" w:rsidP="001F61DE">
            <w:pPr>
              <w:spacing w:after="0" w:line="240" w:lineRule="auto"/>
              <w:rPr>
                <w:sz w:val="20"/>
                <w:szCs w:val="20"/>
              </w:rPr>
            </w:pPr>
            <w:r>
              <w:rPr>
                <w:sz w:val="20"/>
                <w:szCs w:val="20"/>
              </w:rPr>
              <w:t>Schools Mental Health Fund and Menu</w:t>
            </w:r>
          </w:p>
        </w:tc>
        <w:tc>
          <w:tcPr>
            <w:tcW w:w="3118" w:type="dxa"/>
          </w:tcPr>
          <w:p w14:paraId="7B0955F9" w14:textId="77777777" w:rsidR="00821150" w:rsidRPr="00DA3296" w:rsidRDefault="00B127E0" w:rsidP="001F61DE">
            <w:pPr>
              <w:spacing w:after="0" w:line="240" w:lineRule="auto"/>
              <w:rPr>
                <w:sz w:val="20"/>
                <w:szCs w:val="20"/>
              </w:rPr>
            </w:pPr>
            <w:r>
              <w:rPr>
                <w:sz w:val="20"/>
              </w:rPr>
              <w:t>$15,299.63</w:t>
            </w:r>
          </w:p>
        </w:tc>
        <w:tc>
          <w:tcPr>
            <w:tcW w:w="3544" w:type="dxa"/>
          </w:tcPr>
          <w:p w14:paraId="3034322F" w14:textId="77777777" w:rsidR="00821150" w:rsidRPr="00DA3296" w:rsidRDefault="00B127E0" w:rsidP="001F61DE">
            <w:pPr>
              <w:spacing w:after="0" w:line="240" w:lineRule="auto"/>
              <w:rPr>
                <w:sz w:val="20"/>
                <w:szCs w:val="20"/>
              </w:rPr>
            </w:pPr>
            <w:r>
              <w:rPr>
                <w:sz w:val="20"/>
              </w:rPr>
              <w:t>$15,299.63</w:t>
            </w:r>
          </w:p>
        </w:tc>
        <w:tc>
          <w:tcPr>
            <w:tcW w:w="2693" w:type="dxa"/>
          </w:tcPr>
          <w:p w14:paraId="5D76114F" w14:textId="77777777" w:rsidR="00821150" w:rsidRPr="00DA3296" w:rsidRDefault="00B127E0" w:rsidP="001F61DE">
            <w:pPr>
              <w:spacing w:after="0" w:line="240" w:lineRule="auto"/>
              <w:rPr>
                <w:sz w:val="20"/>
                <w:szCs w:val="20"/>
              </w:rPr>
            </w:pPr>
            <w:r>
              <w:rPr>
                <w:sz w:val="20"/>
              </w:rPr>
              <w:t>$0.00</w:t>
            </w:r>
          </w:p>
        </w:tc>
      </w:tr>
      <w:tr w:rsidR="007B53AA" w14:paraId="52A2A20A" w14:textId="77777777" w:rsidTr="00821150">
        <w:trPr>
          <w:trHeight w:val="318"/>
        </w:trPr>
        <w:tc>
          <w:tcPr>
            <w:tcW w:w="5927" w:type="dxa"/>
            <w:shd w:val="clear" w:color="auto" w:fill="BFBFBF" w:themeFill="background1" w:themeFillShade="BF"/>
          </w:tcPr>
          <w:p w14:paraId="5BEC411A" w14:textId="77777777" w:rsidR="001F61DE" w:rsidRPr="00DA3296" w:rsidRDefault="00B127E0" w:rsidP="001F61DE">
            <w:pPr>
              <w:spacing w:after="0" w:line="240" w:lineRule="auto"/>
              <w:rPr>
                <w:b/>
                <w:sz w:val="20"/>
                <w:szCs w:val="20"/>
              </w:rPr>
            </w:pPr>
            <w:r w:rsidRPr="00DA3296">
              <w:rPr>
                <w:b/>
                <w:sz w:val="20"/>
                <w:szCs w:val="20"/>
              </w:rPr>
              <w:t>Total</w:t>
            </w:r>
          </w:p>
        </w:tc>
        <w:tc>
          <w:tcPr>
            <w:tcW w:w="3118" w:type="dxa"/>
            <w:shd w:val="clear" w:color="auto" w:fill="BFBFBF" w:themeFill="background1" w:themeFillShade="BF"/>
          </w:tcPr>
          <w:p w14:paraId="118A5CAA" w14:textId="77777777" w:rsidR="001F61DE" w:rsidRPr="00DA3296" w:rsidRDefault="00B127E0" w:rsidP="001F61DE">
            <w:pPr>
              <w:spacing w:after="0" w:line="240" w:lineRule="auto"/>
              <w:rPr>
                <w:sz w:val="20"/>
                <w:szCs w:val="20"/>
              </w:rPr>
            </w:pPr>
            <w:r>
              <w:rPr>
                <w:sz w:val="20"/>
              </w:rPr>
              <w:t>$55,113.03</w:t>
            </w:r>
          </w:p>
        </w:tc>
        <w:tc>
          <w:tcPr>
            <w:tcW w:w="3544" w:type="dxa"/>
            <w:shd w:val="clear" w:color="auto" w:fill="BFBFBF" w:themeFill="background1" w:themeFillShade="BF"/>
          </w:tcPr>
          <w:p w14:paraId="04118D8C" w14:textId="77777777" w:rsidR="001F61DE" w:rsidRPr="00DA3296" w:rsidRDefault="00B127E0" w:rsidP="001F61DE">
            <w:pPr>
              <w:spacing w:after="0" w:line="240" w:lineRule="auto"/>
              <w:rPr>
                <w:sz w:val="20"/>
                <w:szCs w:val="20"/>
              </w:rPr>
            </w:pPr>
            <w:r>
              <w:rPr>
                <w:sz w:val="20"/>
              </w:rPr>
              <w:t>$28,673.57</w:t>
            </w:r>
          </w:p>
        </w:tc>
        <w:tc>
          <w:tcPr>
            <w:tcW w:w="2693" w:type="dxa"/>
            <w:shd w:val="clear" w:color="auto" w:fill="BFBFBF" w:themeFill="background1" w:themeFillShade="BF"/>
          </w:tcPr>
          <w:p w14:paraId="306FF8A5" w14:textId="77777777" w:rsidR="001F61DE" w:rsidRPr="00DA3296" w:rsidRDefault="00B127E0" w:rsidP="001F61DE">
            <w:pPr>
              <w:spacing w:after="0" w:line="240" w:lineRule="auto"/>
              <w:rPr>
                <w:sz w:val="20"/>
                <w:szCs w:val="20"/>
              </w:rPr>
            </w:pPr>
            <w:r>
              <w:rPr>
                <w:sz w:val="20"/>
              </w:rPr>
              <w:t>$26,439.46</w:t>
            </w:r>
          </w:p>
        </w:tc>
      </w:tr>
      <w:bookmarkEnd w:id="1"/>
    </w:tbl>
    <w:p w14:paraId="442F3A24" w14:textId="77777777" w:rsidR="00F5461B" w:rsidRDefault="00B127E0" w:rsidP="007B0A9A">
      <w:pPr>
        <w:spacing w:after="0" w:line="240" w:lineRule="auto"/>
        <w:rPr>
          <w:sz w:val="20"/>
          <w:szCs w:val="20"/>
        </w:rPr>
      </w:pPr>
    </w:p>
    <w:p w14:paraId="62D64F1E" w14:textId="77777777" w:rsidR="003B58DD" w:rsidRDefault="00B127E0" w:rsidP="005B5A46">
      <w:pPr>
        <w:pStyle w:val="ESSubheading1"/>
        <w:spacing w:after="120"/>
        <w:ind w:left="0"/>
      </w:pPr>
    </w:p>
    <w:p w14:paraId="52A61C25" w14:textId="77777777" w:rsidR="00E53DD0" w:rsidRDefault="00B127E0" w:rsidP="00E53DD0">
      <w:pPr>
        <w:pStyle w:val="ESSubheading1"/>
        <w:spacing w:after="120"/>
      </w:pPr>
      <w:r>
        <w:t>Activities and Milestones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7B53AA" w14:paraId="07A6BAB3" w14:textId="77777777" w:rsidTr="005B5A46">
        <w:trPr>
          <w:trHeight w:val="296"/>
        </w:trPr>
        <w:tc>
          <w:tcPr>
            <w:tcW w:w="5502" w:type="dxa"/>
            <w:shd w:val="clear" w:color="auto" w:fill="D9D9D9" w:themeFill="background1" w:themeFillShade="D9"/>
          </w:tcPr>
          <w:p w14:paraId="4992A702" w14:textId="77777777" w:rsidR="005B5A46" w:rsidRPr="00DA3296" w:rsidRDefault="00B127E0"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14:paraId="1A1DE354" w14:textId="77777777" w:rsidR="005B5A46" w:rsidRPr="00DA3296" w:rsidRDefault="00B127E0" w:rsidP="00576519">
            <w:pPr>
              <w:spacing w:after="0" w:line="240" w:lineRule="auto"/>
              <w:rPr>
                <w:b/>
                <w:sz w:val="20"/>
                <w:szCs w:val="20"/>
              </w:rPr>
            </w:pPr>
            <w:r>
              <w:rPr>
                <w:b/>
                <w:sz w:val="20"/>
                <w:szCs w:val="20"/>
              </w:rPr>
              <w:t>Budget</w:t>
            </w:r>
          </w:p>
        </w:tc>
      </w:tr>
      <w:tr w:rsidR="007B53AA" w14:paraId="27851F88" w14:textId="77777777" w:rsidTr="005B5A46">
        <w:trPr>
          <w:trHeight w:val="296"/>
        </w:trPr>
        <w:tc>
          <w:tcPr>
            <w:tcW w:w="5502" w:type="dxa"/>
          </w:tcPr>
          <w:p w14:paraId="22552CD0" w14:textId="77777777" w:rsidR="005B5A46" w:rsidRPr="00404526" w:rsidRDefault="00B127E0" w:rsidP="00576519">
            <w:pPr>
              <w:spacing w:after="0" w:line="240" w:lineRule="auto"/>
              <w:rPr>
                <w:sz w:val="20"/>
                <w:szCs w:val="24"/>
              </w:rPr>
            </w:pPr>
            <w:r>
              <w:rPr>
                <w:sz w:val="20"/>
              </w:rPr>
              <w:t xml:space="preserve">Tutor Learning </w:t>
            </w:r>
            <w:proofErr w:type="gramStart"/>
            <w:r>
              <w:rPr>
                <w:sz w:val="20"/>
              </w:rPr>
              <w:t>Initiative  and</w:t>
            </w:r>
            <w:proofErr w:type="gramEnd"/>
            <w:r>
              <w:rPr>
                <w:sz w:val="20"/>
              </w:rPr>
              <w:t xml:space="preserve"> additional academic supports for targeted students within the classroom </w:t>
            </w:r>
          </w:p>
        </w:tc>
        <w:tc>
          <w:tcPr>
            <w:tcW w:w="4110" w:type="dxa"/>
          </w:tcPr>
          <w:p w14:paraId="38A4DB7D" w14:textId="77777777" w:rsidR="005B5A46" w:rsidRPr="00404526" w:rsidRDefault="00B127E0" w:rsidP="00576519">
            <w:pPr>
              <w:spacing w:after="0" w:line="240" w:lineRule="auto"/>
              <w:rPr>
                <w:sz w:val="20"/>
                <w:szCs w:val="24"/>
              </w:rPr>
            </w:pPr>
            <w:r>
              <w:rPr>
                <w:sz w:val="20"/>
              </w:rPr>
              <w:t>$38,000.00</w:t>
            </w:r>
          </w:p>
        </w:tc>
      </w:tr>
      <w:tr w:rsidR="007B53AA" w14:paraId="31113414" w14:textId="77777777" w:rsidTr="005B5A46">
        <w:trPr>
          <w:trHeight w:val="296"/>
        </w:trPr>
        <w:tc>
          <w:tcPr>
            <w:tcW w:w="5502" w:type="dxa"/>
          </w:tcPr>
          <w:p w14:paraId="39176512" w14:textId="77777777" w:rsidR="005B5A46" w:rsidRPr="00404526" w:rsidRDefault="00B127E0" w:rsidP="00576519">
            <w:pPr>
              <w:spacing w:after="0" w:line="240" w:lineRule="auto"/>
              <w:rPr>
                <w:sz w:val="20"/>
                <w:szCs w:val="24"/>
              </w:rPr>
            </w:pPr>
            <w:r>
              <w:rPr>
                <w:sz w:val="20"/>
              </w:rPr>
              <w:t xml:space="preserve">Provide targeted training to Education Support staff to </w:t>
            </w:r>
            <w:r>
              <w:rPr>
                <w:sz w:val="20"/>
              </w:rPr>
              <w:t>build capacity to support provided to teachers and students</w:t>
            </w:r>
          </w:p>
        </w:tc>
        <w:tc>
          <w:tcPr>
            <w:tcW w:w="4110" w:type="dxa"/>
          </w:tcPr>
          <w:p w14:paraId="518D3403" w14:textId="77777777" w:rsidR="005B5A46" w:rsidRPr="00404526" w:rsidRDefault="00B127E0" w:rsidP="00576519">
            <w:pPr>
              <w:spacing w:after="0" w:line="240" w:lineRule="auto"/>
              <w:rPr>
                <w:sz w:val="20"/>
                <w:szCs w:val="24"/>
              </w:rPr>
            </w:pPr>
            <w:r>
              <w:rPr>
                <w:sz w:val="20"/>
              </w:rPr>
              <w:t>$2,000.00</w:t>
            </w:r>
          </w:p>
        </w:tc>
      </w:tr>
      <w:tr w:rsidR="007B53AA" w14:paraId="406C48D7" w14:textId="77777777" w:rsidTr="005B5A46">
        <w:trPr>
          <w:trHeight w:val="296"/>
        </w:trPr>
        <w:tc>
          <w:tcPr>
            <w:tcW w:w="5502" w:type="dxa"/>
          </w:tcPr>
          <w:p w14:paraId="7C07A6B3" w14:textId="77777777" w:rsidR="005B5A46" w:rsidRPr="00404526" w:rsidRDefault="00B127E0" w:rsidP="00576519">
            <w:pPr>
              <w:spacing w:after="0" w:line="240" w:lineRule="auto"/>
              <w:rPr>
                <w:sz w:val="20"/>
                <w:szCs w:val="24"/>
              </w:rPr>
            </w:pPr>
            <w:r>
              <w:rPr>
                <w:sz w:val="20"/>
              </w:rPr>
              <w:t>Research, identify and implement wellbeing programs to create classroom environments that promote mental health.</w:t>
            </w:r>
          </w:p>
        </w:tc>
        <w:tc>
          <w:tcPr>
            <w:tcW w:w="4110" w:type="dxa"/>
          </w:tcPr>
          <w:p w14:paraId="4C930D26" w14:textId="77777777" w:rsidR="005B5A46" w:rsidRPr="00404526" w:rsidRDefault="00B127E0" w:rsidP="00576519">
            <w:pPr>
              <w:spacing w:after="0" w:line="240" w:lineRule="auto"/>
              <w:rPr>
                <w:sz w:val="20"/>
                <w:szCs w:val="24"/>
              </w:rPr>
            </w:pPr>
            <w:r>
              <w:rPr>
                <w:sz w:val="20"/>
              </w:rPr>
              <w:t>$15,299.63</w:t>
            </w:r>
          </w:p>
        </w:tc>
      </w:tr>
      <w:tr w:rsidR="007B53AA" w14:paraId="369C062E" w14:textId="77777777" w:rsidTr="005B5A46">
        <w:trPr>
          <w:trHeight w:val="332"/>
        </w:trPr>
        <w:tc>
          <w:tcPr>
            <w:tcW w:w="5502" w:type="dxa"/>
            <w:shd w:val="clear" w:color="auto" w:fill="BFBFBF" w:themeFill="background1" w:themeFillShade="BF"/>
          </w:tcPr>
          <w:p w14:paraId="15333860" w14:textId="77777777" w:rsidR="005B5A46" w:rsidRPr="00DA3296" w:rsidRDefault="00B127E0"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tcPr>
          <w:p w14:paraId="69066D4D" w14:textId="77777777" w:rsidR="005B5A46" w:rsidRPr="00DA3296" w:rsidRDefault="00B127E0" w:rsidP="00576519">
            <w:pPr>
              <w:spacing w:after="0" w:line="240" w:lineRule="auto"/>
              <w:rPr>
                <w:b/>
                <w:sz w:val="20"/>
                <w:szCs w:val="20"/>
              </w:rPr>
            </w:pPr>
            <w:r>
              <w:rPr>
                <w:sz w:val="20"/>
              </w:rPr>
              <w:t>$55,299.63</w:t>
            </w:r>
          </w:p>
        </w:tc>
      </w:tr>
    </w:tbl>
    <w:p w14:paraId="1AA5D912" w14:textId="77777777" w:rsidR="005B5A46" w:rsidRDefault="00B127E0" w:rsidP="005B5A46">
      <w:pPr>
        <w:pStyle w:val="ESSubheading1"/>
        <w:spacing w:after="120"/>
        <w:ind w:left="0"/>
      </w:pPr>
    </w:p>
    <w:p w14:paraId="67855084" w14:textId="77777777" w:rsidR="005B5A46" w:rsidRDefault="00B127E0" w:rsidP="005B5A46">
      <w:pPr>
        <w:pStyle w:val="ESSubheading1"/>
        <w:spacing w:after="120"/>
        <w:ind w:left="0"/>
      </w:pPr>
    </w:p>
    <w:p w14:paraId="006ED503" w14:textId="77777777" w:rsidR="00E53DD0" w:rsidRPr="00DA3296" w:rsidRDefault="00B127E0" w:rsidP="005B5A46">
      <w:pPr>
        <w:pStyle w:val="ESSubheading1"/>
        <w:spacing w:after="120"/>
      </w:pPr>
      <w:bookmarkStart w:id="2" w:name="_Hlk85615101"/>
      <w:r>
        <w:t xml:space="preserve">Activities and Milestones - </w:t>
      </w:r>
      <w:r>
        <w:t>Equity Funding</w:t>
      </w:r>
    </w:p>
    <w:tbl>
      <w:tblPr>
        <w:tblStyle w:val="TableGrid"/>
        <w:tblW w:w="15141"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514"/>
      </w:tblGrid>
      <w:tr w:rsidR="007B53AA" w14:paraId="4538A12F" w14:textId="77777777" w:rsidTr="005B5A46">
        <w:trPr>
          <w:trHeight w:val="296"/>
        </w:trPr>
        <w:tc>
          <w:tcPr>
            <w:tcW w:w="3375" w:type="dxa"/>
            <w:shd w:val="clear" w:color="auto" w:fill="D9D9D9" w:themeFill="background1" w:themeFillShade="D9"/>
          </w:tcPr>
          <w:p w14:paraId="36EE8DA3" w14:textId="77777777" w:rsidR="005B5A46" w:rsidRPr="00DA3296" w:rsidRDefault="00B127E0" w:rsidP="00F5461B">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78BC6CDF" w14:textId="77777777" w:rsidR="005B5A46" w:rsidRPr="00DA3296" w:rsidRDefault="00B127E0" w:rsidP="00F5461B">
            <w:pPr>
              <w:spacing w:after="0" w:line="240" w:lineRule="auto"/>
              <w:rPr>
                <w:b/>
                <w:sz w:val="20"/>
                <w:szCs w:val="20"/>
              </w:rPr>
            </w:pPr>
            <w:r>
              <w:rPr>
                <w:b/>
                <w:sz w:val="20"/>
                <w:szCs w:val="20"/>
              </w:rPr>
              <w:t>When</w:t>
            </w:r>
          </w:p>
        </w:tc>
        <w:tc>
          <w:tcPr>
            <w:tcW w:w="2268" w:type="dxa"/>
            <w:shd w:val="clear" w:color="auto" w:fill="D9D9D9" w:themeFill="background1" w:themeFillShade="D9"/>
          </w:tcPr>
          <w:p w14:paraId="6FA99754" w14:textId="77777777" w:rsidR="005B5A46" w:rsidRPr="00DA3296" w:rsidRDefault="00B127E0" w:rsidP="00F5461B">
            <w:pPr>
              <w:spacing w:after="0" w:line="240" w:lineRule="auto"/>
              <w:rPr>
                <w:b/>
                <w:sz w:val="20"/>
                <w:szCs w:val="20"/>
              </w:rPr>
            </w:pPr>
            <w:r>
              <w:rPr>
                <w:b/>
                <w:sz w:val="20"/>
                <w:szCs w:val="20"/>
              </w:rPr>
              <w:t>Funding allocated ($)</w:t>
            </w:r>
          </w:p>
        </w:tc>
        <w:tc>
          <w:tcPr>
            <w:tcW w:w="7514" w:type="dxa"/>
            <w:shd w:val="clear" w:color="auto" w:fill="D9D9D9" w:themeFill="background1" w:themeFillShade="D9"/>
          </w:tcPr>
          <w:p w14:paraId="581F5625" w14:textId="77777777" w:rsidR="005B5A46" w:rsidRPr="00DA3296" w:rsidRDefault="00B127E0" w:rsidP="00F5461B">
            <w:pPr>
              <w:spacing w:after="0" w:line="240" w:lineRule="auto"/>
              <w:rPr>
                <w:b/>
                <w:sz w:val="20"/>
                <w:szCs w:val="20"/>
              </w:rPr>
            </w:pPr>
            <w:r w:rsidRPr="00DA3296">
              <w:rPr>
                <w:b/>
                <w:sz w:val="20"/>
                <w:szCs w:val="20"/>
              </w:rPr>
              <w:t>Category</w:t>
            </w:r>
          </w:p>
        </w:tc>
      </w:tr>
      <w:tr w:rsidR="007B53AA" w14:paraId="19DBBACB" w14:textId="77777777" w:rsidTr="005B5A46">
        <w:trPr>
          <w:trHeight w:val="296"/>
        </w:trPr>
        <w:tc>
          <w:tcPr>
            <w:tcW w:w="3375" w:type="dxa"/>
          </w:tcPr>
          <w:p w14:paraId="288C5673" w14:textId="77777777" w:rsidR="005B5A46" w:rsidRPr="00404526" w:rsidRDefault="00B127E0" w:rsidP="00F5461B">
            <w:pPr>
              <w:spacing w:after="0" w:line="240" w:lineRule="auto"/>
              <w:rPr>
                <w:sz w:val="20"/>
                <w:szCs w:val="24"/>
              </w:rPr>
            </w:pPr>
            <w:r>
              <w:rPr>
                <w:sz w:val="20"/>
              </w:rPr>
              <w:t xml:space="preserve">Tutor Learning </w:t>
            </w:r>
            <w:proofErr w:type="gramStart"/>
            <w:r>
              <w:rPr>
                <w:sz w:val="20"/>
              </w:rPr>
              <w:t>Initiative  and</w:t>
            </w:r>
            <w:proofErr w:type="gramEnd"/>
            <w:r>
              <w:rPr>
                <w:sz w:val="20"/>
              </w:rPr>
              <w:t xml:space="preserve"> additional academic supports for </w:t>
            </w:r>
            <w:r>
              <w:rPr>
                <w:sz w:val="20"/>
              </w:rPr>
              <w:lastRenderedPageBreak/>
              <w:t xml:space="preserve">targeted students within the classroom </w:t>
            </w:r>
          </w:p>
        </w:tc>
        <w:tc>
          <w:tcPr>
            <w:tcW w:w="1984" w:type="dxa"/>
          </w:tcPr>
          <w:p w14:paraId="2ADD5378" w14:textId="77777777" w:rsidR="005B5A46" w:rsidRPr="00404526" w:rsidRDefault="00B127E0" w:rsidP="00F5461B">
            <w:pPr>
              <w:spacing w:after="0" w:line="240" w:lineRule="auto"/>
              <w:rPr>
                <w:sz w:val="20"/>
                <w:szCs w:val="24"/>
              </w:rPr>
            </w:pPr>
            <w:r>
              <w:rPr>
                <w:sz w:val="20"/>
              </w:rPr>
              <w:lastRenderedPageBreak/>
              <w:t>from:</w:t>
            </w:r>
            <w:r>
              <w:rPr>
                <w:sz w:val="20"/>
              </w:rPr>
              <w:br/>
              <w:t>Term 1</w:t>
            </w:r>
          </w:p>
          <w:p w14:paraId="07D7E655" w14:textId="77777777" w:rsidR="007B53AA" w:rsidRDefault="00B127E0">
            <w:r>
              <w:rPr>
                <w:sz w:val="20"/>
              </w:rPr>
              <w:lastRenderedPageBreak/>
              <w:t>to:</w:t>
            </w:r>
            <w:r>
              <w:rPr>
                <w:sz w:val="20"/>
              </w:rPr>
              <w:br/>
              <w:t>Term 4</w:t>
            </w:r>
          </w:p>
        </w:tc>
        <w:tc>
          <w:tcPr>
            <w:tcW w:w="2268" w:type="dxa"/>
          </w:tcPr>
          <w:p w14:paraId="00AC0627" w14:textId="77777777" w:rsidR="005B5A46" w:rsidRPr="00404526" w:rsidRDefault="00B127E0" w:rsidP="00F5461B">
            <w:pPr>
              <w:spacing w:after="0" w:line="240" w:lineRule="auto"/>
              <w:rPr>
                <w:sz w:val="20"/>
                <w:szCs w:val="24"/>
              </w:rPr>
            </w:pPr>
            <w:r>
              <w:rPr>
                <w:sz w:val="20"/>
              </w:rPr>
              <w:lastRenderedPageBreak/>
              <w:t>$13,373.94</w:t>
            </w:r>
          </w:p>
        </w:tc>
        <w:tc>
          <w:tcPr>
            <w:tcW w:w="7514" w:type="dxa"/>
          </w:tcPr>
          <w:p w14:paraId="6274AD47" w14:textId="77777777" w:rsidR="005B5A46" w:rsidRPr="00404526" w:rsidRDefault="00B127E0"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312875F4" w14:textId="77777777" w:rsidR="007B53AA" w:rsidRDefault="00B127E0">
            <w:r>
              <w:rPr>
                <w:rFonts w:ascii="Wingdings" w:eastAsia="Wingdings" w:hAnsi="Wingdings" w:cs="Wingdings"/>
                <w:color w:val="008000"/>
                <w:sz w:val="24"/>
              </w:rPr>
              <w:lastRenderedPageBreak/>
              <w:sym w:font="Wingdings" w:char="F0FE"/>
            </w:r>
            <w:r>
              <w:rPr>
                <w:rFonts w:eastAsia="Arial"/>
                <w:color w:val="000000"/>
                <w:sz w:val="20"/>
              </w:rPr>
              <w:t xml:space="preserve"> Teaching and </w:t>
            </w:r>
            <w:r>
              <w:rPr>
                <w:rFonts w:eastAsia="Arial"/>
                <w:color w:val="000000"/>
                <w:sz w:val="20"/>
              </w:rPr>
              <w:t>learning programs and resources</w:t>
            </w:r>
          </w:p>
          <w:p w14:paraId="7841EBED" w14:textId="77777777" w:rsidR="007B53AA" w:rsidRDefault="00B127E0">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14:paraId="1404DE95" w14:textId="77777777" w:rsidR="007B53AA" w:rsidRDefault="00B127E0">
            <w:r>
              <w:rPr>
                <w:rFonts w:ascii="Wingdings" w:eastAsia="Wingdings" w:hAnsi="Wingdings" w:cs="Wingdings"/>
                <w:color w:val="008000"/>
                <w:sz w:val="24"/>
              </w:rPr>
              <w:sym w:font="Wingdings" w:char="F0FE"/>
            </w:r>
            <w:r>
              <w:rPr>
                <w:rFonts w:eastAsia="Arial"/>
                <w:color w:val="000000"/>
                <w:sz w:val="20"/>
              </w:rPr>
              <w:t xml:space="preserve"> CRT</w:t>
            </w:r>
          </w:p>
        </w:tc>
      </w:tr>
      <w:tr w:rsidR="007B53AA" w14:paraId="41E18109" w14:textId="77777777" w:rsidTr="005B5A46">
        <w:trPr>
          <w:trHeight w:val="332"/>
        </w:trPr>
        <w:tc>
          <w:tcPr>
            <w:tcW w:w="3375" w:type="dxa"/>
            <w:shd w:val="clear" w:color="auto" w:fill="BFBFBF" w:themeFill="background1" w:themeFillShade="BF"/>
          </w:tcPr>
          <w:p w14:paraId="1D99CE39" w14:textId="77777777" w:rsidR="005B5A46" w:rsidRPr="00DA3296" w:rsidRDefault="00B127E0" w:rsidP="00BC6C57">
            <w:pPr>
              <w:spacing w:after="0" w:line="240" w:lineRule="auto"/>
              <w:rPr>
                <w:b/>
                <w:sz w:val="20"/>
                <w:szCs w:val="20"/>
              </w:rPr>
            </w:pPr>
            <w:r w:rsidRPr="00DA3296">
              <w:rPr>
                <w:b/>
                <w:sz w:val="20"/>
                <w:szCs w:val="20"/>
              </w:rPr>
              <w:lastRenderedPageBreak/>
              <w:t>Total</w:t>
            </w:r>
            <w:r>
              <w:rPr>
                <w:b/>
                <w:sz w:val="20"/>
                <w:szCs w:val="20"/>
              </w:rPr>
              <w:t>s</w:t>
            </w:r>
          </w:p>
        </w:tc>
        <w:tc>
          <w:tcPr>
            <w:tcW w:w="1984" w:type="dxa"/>
            <w:shd w:val="clear" w:color="auto" w:fill="BFBFBF" w:themeFill="background1" w:themeFillShade="BF"/>
          </w:tcPr>
          <w:p w14:paraId="30891755" w14:textId="77777777" w:rsidR="005B5A46" w:rsidRPr="00DA3296" w:rsidRDefault="00B127E0" w:rsidP="00BC6C57">
            <w:pPr>
              <w:spacing w:after="0" w:line="240" w:lineRule="auto"/>
              <w:rPr>
                <w:b/>
                <w:sz w:val="20"/>
                <w:szCs w:val="20"/>
              </w:rPr>
            </w:pPr>
          </w:p>
        </w:tc>
        <w:tc>
          <w:tcPr>
            <w:tcW w:w="2268" w:type="dxa"/>
            <w:shd w:val="clear" w:color="auto" w:fill="BFBFBF" w:themeFill="background1" w:themeFillShade="BF"/>
          </w:tcPr>
          <w:p w14:paraId="1650DB51" w14:textId="77777777" w:rsidR="005B5A46" w:rsidRPr="00DA3296" w:rsidRDefault="00B127E0" w:rsidP="00BC6C57">
            <w:pPr>
              <w:spacing w:after="0" w:line="240" w:lineRule="auto"/>
              <w:rPr>
                <w:b/>
                <w:sz w:val="20"/>
                <w:szCs w:val="20"/>
              </w:rPr>
            </w:pPr>
            <w:r>
              <w:rPr>
                <w:sz w:val="20"/>
              </w:rPr>
              <w:t>$13,373.94</w:t>
            </w:r>
          </w:p>
        </w:tc>
        <w:tc>
          <w:tcPr>
            <w:tcW w:w="7514" w:type="dxa"/>
            <w:shd w:val="clear" w:color="auto" w:fill="BFBFBF" w:themeFill="background1" w:themeFillShade="BF"/>
          </w:tcPr>
          <w:p w14:paraId="36FA782F" w14:textId="77777777" w:rsidR="005B5A46" w:rsidRPr="00DA3296" w:rsidRDefault="00B127E0" w:rsidP="00BC6C57">
            <w:pPr>
              <w:spacing w:after="0" w:line="240" w:lineRule="auto"/>
              <w:rPr>
                <w:b/>
                <w:sz w:val="20"/>
                <w:szCs w:val="20"/>
              </w:rPr>
            </w:pPr>
          </w:p>
        </w:tc>
      </w:tr>
    </w:tbl>
    <w:p w14:paraId="03200792" w14:textId="77777777" w:rsidR="00F5461B" w:rsidRDefault="00B127E0" w:rsidP="007B0A9A">
      <w:pPr>
        <w:spacing w:after="0" w:line="240" w:lineRule="auto"/>
        <w:rPr>
          <w:sz w:val="24"/>
          <w:szCs w:val="24"/>
        </w:rPr>
      </w:pPr>
    </w:p>
    <w:p w14:paraId="7ECF2295" w14:textId="77777777" w:rsidR="00E53DD0" w:rsidRDefault="00B127E0" w:rsidP="007B0A9A">
      <w:pPr>
        <w:spacing w:after="0" w:line="240" w:lineRule="auto"/>
        <w:rPr>
          <w:sz w:val="24"/>
          <w:szCs w:val="24"/>
        </w:rPr>
      </w:pPr>
    </w:p>
    <w:p w14:paraId="6B6EB753" w14:textId="77777777" w:rsidR="005B5A46" w:rsidRDefault="00B127E0" w:rsidP="007B0A9A">
      <w:pPr>
        <w:spacing w:after="0" w:line="240" w:lineRule="auto"/>
        <w:rPr>
          <w:sz w:val="24"/>
          <w:szCs w:val="24"/>
        </w:rPr>
      </w:pPr>
    </w:p>
    <w:p w14:paraId="117BCC0A" w14:textId="77777777" w:rsidR="00E53DD0" w:rsidRPr="00DA3296" w:rsidRDefault="00B127E0" w:rsidP="005B5A46">
      <w:pPr>
        <w:pStyle w:val="ESSubheading1"/>
        <w:spacing w:after="120"/>
      </w:pPr>
      <w:r>
        <w:t>Activities and Milestones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7B53AA" w14:paraId="706D44BA" w14:textId="77777777" w:rsidTr="005B5A46">
        <w:trPr>
          <w:trHeight w:val="296"/>
        </w:trPr>
        <w:tc>
          <w:tcPr>
            <w:tcW w:w="3375" w:type="dxa"/>
            <w:shd w:val="clear" w:color="auto" w:fill="D9D9D9" w:themeFill="background1" w:themeFillShade="D9"/>
          </w:tcPr>
          <w:p w14:paraId="554F49DD" w14:textId="77777777" w:rsidR="005B5A46" w:rsidRPr="00DA3296" w:rsidRDefault="00B127E0" w:rsidP="004B2B8E">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5DD17FE5" w14:textId="77777777" w:rsidR="005B5A46" w:rsidRPr="00DA3296" w:rsidRDefault="00B127E0" w:rsidP="004B2B8E">
            <w:pPr>
              <w:spacing w:after="0" w:line="240" w:lineRule="auto"/>
              <w:rPr>
                <w:b/>
                <w:sz w:val="20"/>
                <w:szCs w:val="20"/>
              </w:rPr>
            </w:pPr>
            <w:r>
              <w:rPr>
                <w:b/>
                <w:sz w:val="20"/>
                <w:szCs w:val="20"/>
              </w:rPr>
              <w:t>When</w:t>
            </w:r>
          </w:p>
        </w:tc>
        <w:tc>
          <w:tcPr>
            <w:tcW w:w="2268" w:type="dxa"/>
            <w:shd w:val="clear" w:color="auto" w:fill="D9D9D9" w:themeFill="background1" w:themeFillShade="D9"/>
          </w:tcPr>
          <w:p w14:paraId="49246183" w14:textId="77777777" w:rsidR="005B5A46" w:rsidRPr="00DA3296" w:rsidRDefault="00B127E0" w:rsidP="004B2B8E">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13BDB8F5" w14:textId="77777777" w:rsidR="005B5A46" w:rsidRPr="00DA3296" w:rsidRDefault="00B127E0" w:rsidP="004B2B8E">
            <w:pPr>
              <w:spacing w:after="0" w:line="240" w:lineRule="auto"/>
              <w:rPr>
                <w:b/>
                <w:sz w:val="20"/>
                <w:szCs w:val="20"/>
              </w:rPr>
            </w:pPr>
            <w:r w:rsidRPr="00DA3296">
              <w:rPr>
                <w:b/>
                <w:sz w:val="20"/>
                <w:szCs w:val="20"/>
              </w:rPr>
              <w:t>Category</w:t>
            </w:r>
          </w:p>
        </w:tc>
      </w:tr>
      <w:tr w:rsidR="007B53AA" w14:paraId="2489E7A6" w14:textId="77777777" w:rsidTr="005B5A46">
        <w:trPr>
          <w:trHeight w:val="296"/>
        </w:trPr>
        <w:tc>
          <w:tcPr>
            <w:tcW w:w="3375" w:type="dxa"/>
          </w:tcPr>
          <w:p w14:paraId="2AF2767A" w14:textId="77777777" w:rsidR="005B5A46" w:rsidRPr="00404526" w:rsidRDefault="00B127E0" w:rsidP="004B2B8E">
            <w:pPr>
              <w:spacing w:after="0" w:line="240" w:lineRule="auto"/>
              <w:rPr>
                <w:sz w:val="20"/>
                <w:szCs w:val="24"/>
              </w:rPr>
            </w:pPr>
            <w:r>
              <w:rPr>
                <w:sz w:val="20"/>
              </w:rPr>
              <w:t xml:space="preserve">Tutor Learning </w:t>
            </w:r>
            <w:proofErr w:type="gramStart"/>
            <w:r>
              <w:rPr>
                <w:sz w:val="20"/>
              </w:rPr>
              <w:t>Initiative  and</w:t>
            </w:r>
            <w:proofErr w:type="gramEnd"/>
            <w:r>
              <w:rPr>
                <w:sz w:val="20"/>
              </w:rPr>
              <w:t xml:space="preserve"> additional academic supports for targeted students within the classroom </w:t>
            </w:r>
          </w:p>
        </w:tc>
        <w:tc>
          <w:tcPr>
            <w:tcW w:w="1984" w:type="dxa"/>
          </w:tcPr>
          <w:p w14:paraId="32B7F72B" w14:textId="77777777" w:rsidR="005B5A46" w:rsidRPr="00404526" w:rsidRDefault="00B127E0" w:rsidP="004B2B8E">
            <w:pPr>
              <w:spacing w:after="0" w:line="240" w:lineRule="auto"/>
              <w:rPr>
                <w:sz w:val="20"/>
                <w:szCs w:val="24"/>
              </w:rPr>
            </w:pPr>
            <w:r>
              <w:rPr>
                <w:sz w:val="20"/>
              </w:rPr>
              <w:t>from:</w:t>
            </w:r>
            <w:r>
              <w:rPr>
                <w:sz w:val="20"/>
              </w:rPr>
              <w:br/>
              <w:t>Term 1</w:t>
            </w:r>
          </w:p>
          <w:p w14:paraId="56920616" w14:textId="77777777" w:rsidR="007B53AA" w:rsidRDefault="00B127E0">
            <w:r>
              <w:rPr>
                <w:sz w:val="20"/>
              </w:rPr>
              <w:t>to:</w:t>
            </w:r>
            <w:r>
              <w:rPr>
                <w:sz w:val="20"/>
              </w:rPr>
              <w:br/>
              <w:t>Term 4</w:t>
            </w:r>
          </w:p>
        </w:tc>
        <w:tc>
          <w:tcPr>
            <w:tcW w:w="2268" w:type="dxa"/>
          </w:tcPr>
          <w:p w14:paraId="3B004F30" w14:textId="77777777" w:rsidR="005B5A46" w:rsidRPr="00404526" w:rsidRDefault="00B127E0" w:rsidP="004B2B8E">
            <w:pPr>
              <w:spacing w:after="0" w:line="240" w:lineRule="auto"/>
              <w:rPr>
                <w:sz w:val="20"/>
                <w:szCs w:val="24"/>
              </w:rPr>
            </w:pPr>
            <w:r>
              <w:rPr>
                <w:sz w:val="20"/>
              </w:rPr>
              <w:t>$26,439.46</w:t>
            </w:r>
          </w:p>
        </w:tc>
        <w:tc>
          <w:tcPr>
            <w:tcW w:w="7372" w:type="dxa"/>
          </w:tcPr>
          <w:p w14:paraId="15EAAC12" w14:textId="77777777" w:rsidR="005B5A46" w:rsidRPr="00404526" w:rsidRDefault="00B127E0"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Education workforces and/or assigning existing school staff to inclusive education duties</w:t>
            </w:r>
            <w:r w:rsidRPr="00404526">
              <w:rPr>
                <w:sz w:val="20"/>
                <w:szCs w:val="24"/>
              </w:rPr>
              <w:br/>
            </w:r>
          </w:p>
          <w:p w14:paraId="66D7FAE4" w14:textId="77777777" w:rsidR="005B5A46" w:rsidRPr="00404526" w:rsidRDefault="00B127E0" w:rsidP="004B2B8E">
            <w:pPr>
              <w:numPr>
                <w:ilvl w:val="0"/>
                <w:numId w:val="18"/>
              </w:numPr>
              <w:spacing w:after="0" w:line="240" w:lineRule="auto"/>
              <w:rPr>
                <w:sz w:val="20"/>
                <w:szCs w:val="24"/>
              </w:rPr>
            </w:pPr>
            <w:r w:rsidRPr="00404526">
              <w:rPr>
                <w:sz w:val="20"/>
                <w:szCs w:val="24"/>
              </w:rPr>
              <w:t xml:space="preserve">Education Support </w:t>
            </w:r>
            <w:r w:rsidRPr="00404526">
              <w:rPr>
                <w:sz w:val="20"/>
                <w:szCs w:val="24"/>
              </w:rPr>
              <w:t>Staff</w:t>
            </w:r>
          </w:p>
          <w:p w14:paraId="06C0DA31" w14:textId="77777777" w:rsidR="005B5A46" w:rsidRPr="00404526" w:rsidRDefault="00B127E0" w:rsidP="004B2B8E">
            <w:pPr>
              <w:spacing w:after="0" w:line="240" w:lineRule="auto"/>
              <w:rPr>
                <w:sz w:val="20"/>
                <w:szCs w:val="24"/>
              </w:rPr>
            </w:pPr>
          </w:p>
          <w:p w14:paraId="2F7F49B7" w14:textId="77777777" w:rsidR="007B53AA" w:rsidRDefault="00B127E0">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r>
              <w:br/>
            </w:r>
          </w:p>
          <w:p w14:paraId="413BC8FF" w14:textId="77777777" w:rsidR="007B53AA" w:rsidRDefault="00B127E0">
            <w:pPr>
              <w:numPr>
                <w:ilvl w:val="0"/>
                <w:numId w:val="19"/>
              </w:numPr>
            </w:pPr>
            <w:r>
              <w:t>Other</w:t>
            </w:r>
          </w:p>
          <w:p w14:paraId="2D9ABE79" w14:textId="77777777" w:rsidR="007B53AA" w:rsidRDefault="007B53AA"/>
        </w:tc>
      </w:tr>
      <w:tr w:rsidR="007B53AA" w14:paraId="1274FF44" w14:textId="77777777" w:rsidTr="005B5A46">
        <w:trPr>
          <w:trHeight w:val="296"/>
        </w:trPr>
        <w:tc>
          <w:tcPr>
            <w:tcW w:w="3375" w:type="dxa"/>
          </w:tcPr>
          <w:p w14:paraId="59888DEA" w14:textId="77777777" w:rsidR="005B5A46" w:rsidRPr="00404526" w:rsidRDefault="00B127E0" w:rsidP="004B2B8E">
            <w:pPr>
              <w:spacing w:after="0" w:line="240" w:lineRule="auto"/>
              <w:rPr>
                <w:sz w:val="20"/>
                <w:szCs w:val="24"/>
              </w:rPr>
            </w:pPr>
            <w:r>
              <w:rPr>
                <w:sz w:val="20"/>
              </w:rPr>
              <w:t>Provide targeted training to Education Support staff to build capacity to support provided to teachers and students</w:t>
            </w:r>
          </w:p>
        </w:tc>
        <w:tc>
          <w:tcPr>
            <w:tcW w:w="1984" w:type="dxa"/>
          </w:tcPr>
          <w:p w14:paraId="66B93634" w14:textId="77777777" w:rsidR="005B5A46" w:rsidRPr="00404526" w:rsidRDefault="00B127E0" w:rsidP="004B2B8E">
            <w:pPr>
              <w:spacing w:after="0" w:line="240" w:lineRule="auto"/>
              <w:rPr>
                <w:sz w:val="20"/>
                <w:szCs w:val="24"/>
              </w:rPr>
            </w:pPr>
            <w:r>
              <w:rPr>
                <w:sz w:val="20"/>
              </w:rPr>
              <w:t>from:</w:t>
            </w:r>
            <w:r>
              <w:rPr>
                <w:sz w:val="20"/>
              </w:rPr>
              <w:br/>
              <w:t>Term 1</w:t>
            </w:r>
          </w:p>
          <w:p w14:paraId="6A614DD1" w14:textId="77777777" w:rsidR="007B53AA" w:rsidRDefault="00B127E0">
            <w:r>
              <w:rPr>
                <w:sz w:val="20"/>
              </w:rPr>
              <w:t>to:</w:t>
            </w:r>
            <w:r>
              <w:rPr>
                <w:sz w:val="20"/>
              </w:rPr>
              <w:br/>
              <w:t>Term 4</w:t>
            </w:r>
          </w:p>
        </w:tc>
        <w:tc>
          <w:tcPr>
            <w:tcW w:w="2268" w:type="dxa"/>
          </w:tcPr>
          <w:p w14:paraId="31F33E77" w14:textId="77777777" w:rsidR="005B5A46" w:rsidRPr="00404526" w:rsidRDefault="00B127E0" w:rsidP="004B2B8E">
            <w:pPr>
              <w:spacing w:after="0" w:line="240" w:lineRule="auto"/>
              <w:rPr>
                <w:sz w:val="20"/>
                <w:szCs w:val="24"/>
              </w:rPr>
            </w:pPr>
            <w:r>
              <w:rPr>
                <w:sz w:val="20"/>
              </w:rPr>
              <w:t xml:space="preserve"> </w:t>
            </w:r>
          </w:p>
        </w:tc>
        <w:tc>
          <w:tcPr>
            <w:tcW w:w="7372" w:type="dxa"/>
          </w:tcPr>
          <w:p w14:paraId="5BB03884" w14:textId="77777777" w:rsidR="007B53AA" w:rsidRDefault="007B53AA"/>
        </w:tc>
      </w:tr>
      <w:tr w:rsidR="007B53AA" w14:paraId="533E3E0E" w14:textId="77777777" w:rsidTr="005B5A46">
        <w:trPr>
          <w:trHeight w:val="332"/>
        </w:trPr>
        <w:tc>
          <w:tcPr>
            <w:tcW w:w="3375" w:type="dxa"/>
            <w:shd w:val="clear" w:color="auto" w:fill="BFBFBF" w:themeFill="background1" w:themeFillShade="BF"/>
          </w:tcPr>
          <w:p w14:paraId="2D7188FB" w14:textId="77777777" w:rsidR="005B5A46" w:rsidRPr="00DA3296" w:rsidRDefault="00B127E0" w:rsidP="004B2B8E">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77A0BE47" w14:textId="77777777" w:rsidR="005B5A46" w:rsidRPr="00DA3296" w:rsidRDefault="00B127E0" w:rsidP="004B2B8E">
            <w:pPr>
              <w:spacing w:after="0" w:line="240" w:lineRule="auto"/>
              <w:rPr>
                <w:b/>
                <w:sz w:val="20"/>
                <w:szCs w:val="20"/>
              </w:rPr>
            </w:pPr>
          </w:p>
        </w:tc>
        <w:tc>
          <w:tcPr>
            <w:tcW w:w="2268" w:type="dxa"/>
            <w:shd w:val="clear" w:color="auto" w:fill="BFBFBF" w:themeFill="background1" w:themeFillShade="BF"/>
          </w:tcPr>
          <w:p w14:paraId="6CB0935D" w14:textId="77777777" w:rsidR="005B5A46" w:rsidRPr="00DA3296" w:rsidRDefault="00B127E0" w:rsidP="004B2B8E">
            <w:pPr>
              <w:spacing w:after="0" w:line="240" w:lineRule="auto"/>
              <w:rPr>
                <w:b/>
                <w:sz w:val="20"/>
                <w:szCs w:val="20"/>
              </w:rPr>
            </w:pPr>
            <w:r>
              <w:rPr>
                <w:sz w:val="20"/>
              </w:rPr>
              <w:t xml:space="preserve"> </w:t>
            </w:r>
          </w:p>
        </w:tc>
        <w:tc>
          <w:tcPr>
            <w:tcW w:w="7372" w:type="dxa"/>
            <w:shd w:val="clear" w:color="auto" w:fill="BFBFBF" w:themeFill="background1" w:themeFillShade="BF"/>
          </w:tcPr>
          <w:p w14:paraId="4D125470" w14:textId="77777777" w:rsidR="005B5A46" w:rsidRPr="00DA3296" w:rsidRDefault="00B127E0" w:rsidP="004B2B8E">
            <w:pPr>
              <w:spacing w:after="0" w:line="240" w:lineRule="auto"/>
              <w:rPr>
                <w:b/>
                <w:sz w:val="20"/>
                <w:szCs w:val="20"/>
              </w:rPr>
            </w:pPr>
          </w:p>
        </w:tc>
      </w:tr>
    </w:tbl>
    <w:p w14:paraId="15DF721C" w14:textId="77777777" w:rsidR="00E53DD0" w:rsidRDefault="00B127E0" w:rsidP="00E53DD0">
      <w:pPr>
        <w:spacing w:after="0" w:line="240" w:lineRule="auto"/>
        <w:rPr>
          <w:sz w:val="24"/>
          <w:szCs w:val="24"/>
        </w:rPr>
      </w:pPr>
    </w:p>
    <w:p w14:paraId="3829598A" w14:textId="77777777" w:rsidR="005B5A46" w:rsidRDefault="00B127E0" w:rsidP="00E53DD0">
      <w:pPr>
        <w:spacing w:after="0" w:line="240" w:lineRule="auto"/>
        <w:rPr>
          <w:sz w:val="24"/>
          <w:szCs w:val="24"/>
        </w:rPr>
      </w:pPr>
    </w:p>
    <w:p w14:paraId="255CD3E8" w14:textId="77777777" w:rsidR="00E53DD0" w:rsidRDefault="00B127E0" w:rsidP="007B0A9A">
      <w:pPr>
        <w:spacing w:after="0" w:line="240" w:lineRule="auto"/>
        <w:rPr>
          <w:sz w:val="24"/>
          <w:szCs w:val="24"/>
        </w:rPr>
      </w:pPr>
    </w:p>
    <w:p w14:paraId="753A3DC6" w14:textId="77777777" w:rsidR="00E53DD0" w:rsidRPr="00DA3296" w:rsidRDefault="00B127E0" w:rsidP="005B5A46">
      <w:pPr>
        <w:pStyle w:val="ESSubheading1"/>
        <w:spacing w:after="120"/>
      </w:pPr>
      <w:r>
        <w:t xml:space="preserve">Activities and </w:t>
      </w:r>
      <w:r>
        <w:t>Milestones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7B53AA" w14:paraId="51FD19DF" w14:textId="77777777" w:rsidTr="00576519">
        <w:trPr>
          <w:trHeight w:val="296"/>
        </w:trPr>
        <w:tc>
          <w:tcPr>
            <w:tcW w:w="3375" w:type="dxa"/>
            <w:shd w:val="clear" w:color="auto" w:fill="D9D9D9" w:themeFill="background1" w:themeFillShade="D9"/>
          </w:tcPr>
          <w:bookmarkEnd w:id="2"/>
          <w:p w14:paraId="5660D49B" w14:textId="77777777" w:rsidR="005B5A46" w:rsidRPr="00DA3296" w:rsidRDefault="00B127E0" w:rsidP="00576519">
            <w:pPr>
              <w:spacing w:after="0" w:line="240" w:lineRule="auto"/>
              <w:rPr>
                <w:b/>
                <w:sz w:val="20"/>
                <w:szCs w:val="20"/>
              </w:rPr>
            </w:pPr>
            <w:r w:rsidRPr="00DA3296">
              <w:rPr>
                <w:b/>
                <w:sz w:val="20"/>
                <w:szCs w:val="20"/>
              </w:rPr>
              <w:lastRenderedPageBreak/>
              <w:t>Activities and Milestones</w:t>
            </w:r>
          </w:p>
        </w:tc>
        <w:tc>
          <w:tcPr>
            <w:tcW w:w="1984" w:type="dxa"/>
            <w:shd w:val="clear" w:color="auto" w:fill="D9D9D9" w:themeFill="background1" w:themeFillShade="D9"/>
          </w:tcPr>
          <w:p w14:paraId="5BC92BED" w14:textId="77777777" w:rsidR="005B5A46" w:rsidRPr="00DA3296" w:rsidRDefault="00B127E0"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4FA71955" w14:textId="77777777" w:rsidR="005B5A46" w:rsidRPr="00DA3296" w:rsidRDefault="00B127E0"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5883C3D8" w14:textId="77777777" w:rsidR="005B5A46" w:rsidRPr="00DA3296" w:rsidRDefault="00B127E0" w:rsidP="00576519">
            <w:pPr>
              <w:spacing w:after="0" w:line="240" w:lineRule="auto"/>
              <w:rPr>
                <w:b/>
                <w:sz w:val="20"/>
                <w:szCs w:val="20"/>
              </w:rPr>
            </w:pPr>
            <w:r w:rsidRPr="00DA3296">
              <w:rPr>
                <w:b/>
                <w:sz w:val="20"/>
                <w:szCs w:val="20"/>
              </w:rPr>
              <w:t>Category</w:t>
            </w:r>
          </w:p>
        </w:tc>
      </w:tr>
      <w:tr w:rsidR="007B53AA" w14:paraId="58CC180C" w14:textId="77777777" w:rsidTr="00576519">
        <w:trPr>
          <w:trHeight w:val="296"/>
        </w:trPr>
        <w:tc>
          <w:tcPr>
            <w:tcW w:w="3375" w:type="dxa"/>
          </w:tcPr>
          <w:p w14:paraId="75D66922" w14:textId="77777777" w:rsidR="005B5A46" w:rsidRPr="00404526" w:rsidRDefault="00B127E0" w:rsidP="00576519">
            <w:pPr>
              <w:spacing w:after="0" w:line="240" w:lineRule="auto"/>
              <w:rPr>
                <w:sz w:val="20"/>
                <w:szCs w:val="24"/>
              </w:rPr>
            </w:pPr>
            <w:r>
              <w:rPr>
                <w:sz w:val="20"/>
              </w:rPr>
              <w:t>Research, identify and implement wellbeing programs to create classroom environments that promote mental health.</w:t>
            </w:r>
          </w:p>
        </w:tc>
        <w:tc>
          <w:tcPr>
            <w:tcW w:w="1984" w:type="dxa"/>
          </w:tcPr>
          <w:p w14:paraId="3D8C377C" w14:textId="77777777" w:rsidR="005B5A46" w:rsidRPr="00404526" w:rsidRDefault="00B127E0" w:rsidP="00576519">
            <w:pPr>
              <w:spacing w:after="0" w:line="240" w:lineRule="auto"/>
              <w:rPr>
                <w:sz w:val="20"/>
                <w:szCs w:val="24"/>
              </w:rPr>
            </w:pPr>
            <w:r>
              <w:rPr>
                <w:sz w:val="20"/>
              </w:rPr>
              <w:t>from:</w:t>
            </w:r>
            <w:r>
              <w:rPr>
                <w:sz w:val="20"/>
              </w:rPr>
              <w:br/>
              <w:t>Term 1</w:t>
            </w:r>
          </w:p>
          <w:p w14:paraId="47396CE2" w14:textId="77777777" w:rsidR="007B53AA" w:rsidRDefault="00B127E0">
            <w:r>
              <w:rPr>
                <w:sz w:val="20"/>
              </w:rPr>
              <w:t>to:</w:t>
            </w:r>
            <w:r>
              <w:rPr>
                <w:sz w:val="20"/>
              </w:rPr>
              <w:br/>
              <w:t>Term 4</w:t>
            </w:r>
          </w:p>
        </w:tc>
        <w:tc>
          <w:tcPr>
            <w:tcW w:w="2268" w:type="dxa"/>
          </w:tcPr>
          <w:p w14:paraId="0112F5F8" w14:textId="77777777" w:rsidR="005B5A46" w:rsidRPr="00404526" w:rsidRDefault="00B127E0" w:rsidP="00576519">
            <w:pPr>
              <w:spacing w:after="0" w:line="240" w:lineRule="auto"/>
              <w:rPr>
                <w:sz w:val="20"/>
                <w:szCs w:val="24"/>
              </w:rPr>
            </w:pPr>
            <w:r>
              <w:rPr>
                <w:sz w:val="20"/>
              </w:rPr>
              <w:t>$15,299.63</w:t>
            </w:r>
          </w:p>
        </w:tc>
        <w:tc>
          <w:tcPr>
            <w:tcW w:w="7372" w:type="dxa"/>
          </w:tcPr>
          <w:p w14:paraId="4F72D2BB" w14:textId="77777777" w:rsidR="005B5A46" w:rsidRPr="00404526" w:rsidRDefault="00B127E0"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Tier 1/Category: Whole school approach to positive mental health</w:t>
            </w:r>
            <w:r w:rsidRPr="00404526">
              <w:rPr>
                <w:sz w:val="20"/>
                <w:szCs w:val="24"/>
              </w:rPr>
              <w:br/>
            </w:r>
          </w:p>
          <w:p w14:paraId="030B2D26" w14:textId="77777777" w:rsidR="005B5A46" w:rsidRPr="00404526" w:rsidRDefault="00B127E0" w:rsidP="00576519">
            <w:pPr>
              <w:spacing w:after="0" w:line="240" w:lineRule="auto"/>
              <w:rPr>
                <w:b/>
                <w:sz w:val="20"/>
                <w:szCs w:val="24"/>
              </w:rPr>
            </w:pPr>
            <w:r w:rsidRPr="00404526">
              <w:rPr>
                <w:b/>
                <w:sz w:val="20"/>
                <w:szCs w:val="24"/>
              </w:rPr>
              <w:tab/>
              <w:t>This activity will use Mental Health Menu staffing</w:t>
            </w:r>
          </w:p>
          <w:p w14:paraId="5ECFC83F" w14:textId="77777777" w:rsidR="005B5A46" w:rsidRPr="00404526" w:rsidRDefault="00B127E0" w:rsidP="00576519">
            <w:pPr>
              <w:numPr>
                <w:ilvl w:val="1"/>
                <w:numId w:val="20"/>
              </w:numPr>
              <w:spacing w:after="0" w:line="240" w:lineRule="auto"/>
              <w:rPr>
                <w:sz w:val="20"/>
                <w:szCs w:val="24"/>
              </w:rPr>
            </w:pPr>
            <w:r w:rsidRPr="00404526">
              <w:rPr>
                <w:sz w:val="20"/>
                <w:szCs w:val="24"/>
              </w:rPr>
              <w:t>Staff Release</w:t>
            </w:r>
          </w:p>
          <w:p w14:paraId="6441F0A1" w14:textId="77777777" w:rsidR="005B5A46" w:rsidRPr="00404526" w:rsidRDefault="00B127E0" w:rsidP="00576519">
            <w:pPr>
              <w:spacing w:after="0" w:line="240" w:lineRule="auto"/>
              <w:rPr>
                <w:rFonts w:eastAsia="Arial"/>
                <w:color w:val="A9A9A9"/>
                <w:sz w:val="20"/>
                <w:szCs w:val="24"/>
              </w:rPr>
            </w:pPr>
            <w:r w:rsidRPr="00404526">
              <w:rPr>
                <w:rFonts w:eastAsia="Arial"/>
                <w:color w:val="A9A9A9"/>
                <w:sz w:val="20"/>
                <w:szCs w:val="24"/>
              </w:rPr>
              <w:tab/>
            </w:r>
            <w:r w:rsidRPr="00404526">
              <w:rPr>
                <w:rFonts w:eastAsia="Arial"/>
                <w:color w:val="A9A9A9"/>
                <w:sz w:val="20"/>
                <w:szCs w:val="24"/>
              </w:rPr>
              <w:tab/>
              <w:t xml:space="preserve"> Causal Relief Teaching </w:t>
            </w:r>
            <w:r w:rsidRPr="00404526">
              <w:rPr>
                <w:rFonts w:eastAsia="Arial"/>
                <w:color w:val="A9A9A9"/>
                <w:sz w:val="20"/>
                <w:szCs w:val="24"/>
              </w:rPr>
              <w:br/>
            </w:r>
            <w:r w:rsidRPr="00404526">
              <w:rPr>
                <w:rFonts w:eastAsia="Arial"/>
                <w:color w:val="A9A9A9"/>
                <w:sz w:val="20"/>
                <w:szCs w:val="24"/>
              </w:rPr>
              <w:tab/>
            </w:r>
            <w:r w:rsidRPr="00404526">
              <w:rPr>
                <w:rFonts w:eastAsia="Arial"/>
                <w:color w:val="A9A9A9"/>
                <w:sz w:val="20"/>
                <w:szCs w:val="24"/>
              </w:rPr>
              <w:tab/>
              <w:t xml:space="preserve">Additional Teacher </w:t>
            </w:r>
            <w:r w:rsidRPr="00404526">
              <w:rPr>
                <w:rFonts w:eastAsia="Arial"/>
                <w:color w:val="A9A9A9"/>
                <w:sz w:val="20"/>
                <w:szCs w:val="24"/>
              </w:rPr>
              <w:br/>
            </w:r>
            <w:r w:rsidRPr="00404526">
              <w:rPr>
                <w:rFonts w:eastAsia="Arial"/>
                <w:color w:val="A9A9A9"/>
                <w:sz w:val="20"/>
                <w:szCs w:val="24"/>
              </w:rPr>
              <w:tab/>
            </w:r>
            <w:r w:rsidRPr="00404526">
              <w:rPr>
                <w:rFonts w:eastAsia="Arial"/>
                <w:color w:val="A9A9A9"/>
                <w:sz w:val="20"/>
                <w:szCs w:val="24"/>
              </w:rPr>
              <w:tab/>
            </w:r>
          </w:p>
          <w:p w14:paraId="50B935DE" w14:textId="77777777" w:rsidR="005B5A46" w:rsidRPr="00404526" w:rsidRDefault="00B127E0" w:rsidP="00576519">
            <w:pPr>
              <w:spacing w:after="0" w:line="240" w:lineRule="auto"/>
              <w:rPr>
                <w:rFonts w:eastAsia="Arial"/>
                <w:b/>
                <w:sz w:val="20"/>
                <w:szCs w:val="24"/>
              </w:rPr>
            </w:pPr>
            <w:r w:rsidRPr="00404526">
              <w:rPr>
                <w:rFonts w:eastAsia="Arial"/>
                <w:b/>
                <w:sz w:val="20"/>
                <w:szCs w:val="24"/>
              </w:rPr>
              <w:tab/>
              <w:t>This activity will use Mental Health Menu programs</w:t>
            </w:r>
          </w:p>
          <w:p w14:paraId="6C545645" w14:textId="77777777" w:rsidR="005B5A46" w:rsidRPr="00404526" w:rsidRDefault="00B127E0" w:rsidP="00576519">
            <w:pPr>
              <w:numPr>
                <w:ilvl w:val="1"/>
                <w:numId w:val="21"/>
              </w:numPr>
              <w:spacing w:after="0" w:line="240" w:lineRule="auto"/>
              <w:rPr>
                <w:rFonts w:eastAsia="Arial"/>
                <w:sz w:val="20"/>
                <w:szCs w:val="24"/>
              </w:rPr>
            </w:pPr>
            <w:r w:rsidRPr="00404526">
              <w:rPr>
                <w:rFonts w:eastAsia="Arial"/>
                <w:sz w:val="20"/>
                <w:szCs w:val="24"/>
              </w:rPr>
              <w:t>Positive education</w:t>
            </w:r>
          </w:p>
          <w:p w14:paraId="7A7E7FFC" w14:textId="77777777" w:rsidR="005B5A46" w:rsidRPr="00404526" w:rsidRDefault="00B127E0" w:rsidP="00576519">
            <w:pPr>
              <w:spacing w:after="0" w:line="240" w:lineRule="auto"/>
              <w:rPr>
                <w:rFonts w:eastAsia="Arial"/>
                <w:color w:val="A9A9A9"/>
                <w:sz w:val="20"/>
                <w:szCs w:val="24"/>
              </w:rPr>
            </w:pPr>
            <w:r w:rsidRPr="00404526">
              <w:rPr>
                <w:rFonts w:eastAsia="Arial"/>
                <w:color w:val="A9A9A9"/>
                <w:sz w:val="20"/>
                <w:szCs w:val="24"/>
              </w:rPr>
              <w:tab/>
            </w:r>
            <w:r w:rsidRPr="00404526">
              <w:rPr>
                <w:rFonts w:eastAsia="Arial"/>
                <w:color w:val="A9A9A9"/>
                <w:sz w:val="20"/>
                <w:szCs w:val="24"/>
              </w:rPr>
              <w:tab/>
              <w:t xml:space="preserve"> Berry Street Education Mode</w:t>
            </w:r>
            <w:r w:rsidRPr="00404526">
              <w:rPr>
                <w:rFonts w:eastAsia="Arial"/>
                <w:color w:val="A9A9A9"/>
                <w:sz w:val="20"/>
                <w:szCs w:val="24"/>
              </w:rPr>
              <w:br/>
            </w:r>
            <w:r w:rsidRPr="00404526">
              <w:rPr>
                <w:rFonts w:eastAsia="Arial"/>
                <w:color w:val="A9A9A9"/>
                <w:sz w:val="20"/>
                <w:szCs w:val="24"/>
              </w:rPr>
              <w:tab/>
            </w:r>
            <w:r w:rsidRPr="00404526">
              <w:rPr>
                <w:rFonts w:eastAsia="Arial"/>
                <w:color w:val="A9A9A9"/>
                <w:sz w:val="20"/>
                <w:szCs w:val="24"/>
              </w:rPr>
              <w:tab/>
              <w:t xml:space="preserve">E- Smart Schools Framework </w:t>
            </w:r>
            <w:r w:rsidRPr="00404526">
              <w:rPr>
                <w:rFonts w:eastAsia="Arial"/>
                <w:color w:val="A9A9A9"/>
                <w:sz w:val="20"/>
                <w:szCs w:val="24"/>
              </w:rPr>
              <w:br/>
            </w:r>
            <w:r w:rsidRPr="00404526">
              <w:rPr>
                <w:rFonts w:eastAsia="Arial"/>
                <w:color w:val="A9A9A9"/>
                <w:sz w:val="20"/>
                <w:szCs w:val="24"/>
              </w:rPr>
              <w:tab/>
            </w:r>
            <w:r w:rsidRPr="00404526">
              <w:rPr>
                <w:rFonts w:eastAsia="Arial"/>
                <w:color w:val="A9A9A9"/>
                <w:sz w:val="20"/>
                <w:szCs w:val="24"/>
              </w:rPr>
              <w:tab/>
              <w:t>RRRR</w:t>
            </w:r>
            <w:r w:rsidRPr="00404526">
              <w:rPr>
                <w:rFonts w:eastAsia="Arial"/>
                <w:color w:val="A9A9A9"/>
                <w:sz w:val="20"/>
                <w:szCs w:val="24"/>
              </w:rPr>
              <w:br/>
            </w:r>
            <w:r w:rsidRPr="00404526">
              <w:rPr>
                <w:rFonts w:eastAsia="Arial"/>
                <w:color w:val="A9A9A9"/>
                <w:sz w:val="20"/>
                <w:szCs w:val="24"/>
              </w:rPr>
              <w:tab/>
            </w:r>
            <w:r w:rsidRPr="00404526">
              <w:rPr>
                <w:rFonts w:eastAsia="Arial"/>
                <w:color w:val="A9A9A9"/>
                <w:sz w:val="20"/>
                <w:szCs w:val="24"/>
              </w:rPr>
              <w:tab/>
              <w:t>Supporting schools in a Time of Covid</w:t>
            </w:r>
          </w:p>
          <w:p w14:paraId="6200EE8A" w14:textId="77777777" w:rsidR="005B5A46" w:rsidRPr="00404526" w:rsidRDefault="00B127E0" w:rsidP="00576519">
            <w:pPr>
              <w:spacing w:after="0" w:line="240" w:lineRule="auto"/>
              <w:rPr>
                <w:rFonts w:eastAsia="Arial"/>
                <w:sz w:val="20"/>
                <w:szCs w:val="24"/>
              </w:rPr>
            </w:pPr>
          </w:p>
        </w:tc>
      </w:tr>
      <w:tr w:rsidR="007B53AA" w14:paraId="23F9E40B" w14:textId="77777777" w:rsidTr="00576519">
        <w:trPr>
          <w:trHeight w:val="332"/>
        </w:trPr>
        <w:tc>
          <w:tcPr>
            <w:tcW w:w="3375" w:type="dxa"/>
            <w:shd w:val="clear" w:color="auto" w:fill="BFBFBF" w:themeFill="background1" w:themeFillShade="BF"/>
          </w:tcPr>
          <w:p w14:paraId="28C35E20" w14:textId="77777777" w:rsidR="005B5A46" w:rsidRPr="00DA3296" w:rsidRDefault="00B127E0"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69FEBC54" w14:textId="77777777" w:rsidR="005B5A46" w:rsidRPr="00DA3296" w:rsidRDefault="00B127E0" w:rsidP="00576519">
            <w:pPr>
              <w:spacing w:after="0" w:line="240" w:lineRule="auto"/>
              <w:rPr>
                <w:b/>
                <w:sz w:val="20"/>
                <w:szCs w:val="20"/>
              </w:rPr>
            </w:pPr>
          </w:p>
        </w:tc>
        <w:tc>
          <w:tcPr>
            <w:tcW w:w="2268" w:type="dxa"/>
            <w:shd w:val="clear" w:color="auto" w:fill="BFBFBF" w:themeFill="background1" w:themeFillShade="BF"/>
          </w:tcPr>
          <w:p w14:paraId="6C8BC006" w14:textId="77777777" w:rsidR="005B5A46" w:rsidRPr="00DA3296" w:rsidRDefault="00B127E0" w:rsidP="00576519">
            <w:pPr>
              <w:spacing w:after="0" w:line="240" w:lineRule="auto"/>
              <w:rPr>
                <w:b/>
                <w:sz w:val="20"/>
                <w:szCs w:val="20"/>
              </w:rPr>
            </w:pPr>
            <w:r>
              <w:rPr>
                <w:sz w:val="20"/>
              </w:rPr>
              <w:t>$15,299.63</w:t>
            </w:r>
          </w:p>
        </w:tc>
        <w:tc>
          <w:tcPr>
            <w:tcW w:w="7372" w:type="dxa"/>
            <w:shd w:val="clear" w:color="auto" w:fill="BFBFBF" w:themeFill="background1" w:themeFillShade="BF"/>
          </w:tcPr>
          <w:p w14:paraId="48529A65" w14:textId="77777777" w:rsidR="005B5A46" w:rsidRPr="00DA3296" w:rsidRDefault="00B127E0" w:rsidP="00576519">
            <w:pPr>
              <w:spacing w:after="0" w:line="240" w:lineRule="auto"/>
              <w:rPr>
                <w:b/>
                <w:sz w:val="20"/>
                <w:szCs w:val="20"/>
              </w:rPr>
            </w:pPr>
          </w:p>
        </w:tc>
      </w:tr>
    </w:tbl>
    <w:p w14:paraId="44AE3B2F" w14:textId="77777777" w:rsidR="00E53DD0" w:rsidRDefault="00B127E0" w:rsidP="00DA3296">
      <w:pPr>
        <w:pStyle w:val="ESSubheading1"/>
        <w:spacing w:after="120"/>
      </w:pPr>
    </w:p>
    <w:p w14:paraId="6B2154F6" w14:textId="77777777" w:rsidR="005B5A46" w:rsidRDefault="00B127E0" w:rsidP="00DA3296">
      <w:pPr>
        <w:pStyle w:val="ESSubheading1"/>
        <w:spacing w:after="120"/>
      </w:pPr>
    </w:p>
    <w:p w14:paraId="78C547DE" w14:textId="77777777" w:rsidR="00F5461B" w:rsidRDefault="00B127E0" w:rsidP="00DA3296">
      <w:pPr>
        <w:pStyle w:val="ESSubheading1"/>
        <w:spacing w:after="120"/>
      </w:pPr>
      <w:r>
        <w:t>Additional Funding Planner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7B53AA" w14:paraId="3E5B9DC6" w14:textId="77777777" w:rsidTr="00576519">
        <w:trPr>
          <w:trHeight w:val="296"/>
        </w:trPr>
        <w:tc>
          <w:tcPr>
            <w:tcW w:w="5502" w:type="dxa"/>
            <w:shd w:val="clear" w:color="auto" w:fill="D9D9D9" w:themeFill="background1" w:themeFillShade="D9"/>
          </w:tcPr>
          <w:p w14:paraId="4362FC12" w14:textId="77777777" w:rsidR="005B5A46" w:rsidRPr="00DA3296" w:rsidRDefault="00B127E0"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14:paraId="476D1215" w14:textId="77777777" w:rsidR="005B5A46" w:rsidRPr="00DA3296" w:rsidRDefault="00B127E0" w:rsidP="00576519">
            <w:pPr>
              <w:spacing w:after="0" w:line="240" w:lineRule="auto"/>
              <w:rPr>
                <w:b/>
                <w:sz w:val="20"/>
                <w:szCs w:val="20"/>
              </w:rPr>
            </w:pPr>
            <w:r>
              <w:rPr>
                <w:b/>
                <w:sz w:val="20"/>
                <w:szCs w:val="20"/>
              </w:rPr>
              <w:t>Budget</w:t>
            </w:r>
          </w:p>
        </w:tc>
      </w:tr>
      <w:tr w:rsidR="007B53AA" w14:paraId="7D0D91E4" w14:textId="77777777" w:rsidTr="00576519">
        <w:trPr>
          <w:trHeight w:val="332"/>
        </w:trPr>
        <w:tc>
          <w:tcPr>
            <w:tcW w:w="5502" w:type="dxa"/>
            <w:shd w:val="clear" w:color="auto" w:fill="BFBFBF" w:themeFill="background1" w:themeFillShade="BF"/>
          </w:tcPr>
          <w:p w14:paraId="5BC08F38" w14:textId="77777777" w:rsidR="005B5A46" w:rsidRPr="00DA3296" w:rsidRDefault="00B127E0"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tcPr>
          <w:p w14:paraId="05432C77" w14:textId="77777777" w:rsidR="005B5A46" w:rsidRPr="00DA3296" w:rsidRDefault="00B127E0" w:rsidP="00576519">
            <w:pPr>
              <w:spacing w:after="0" w:line="240" w:lineRule="auto"/>
              <w:rPr>
                <w:b/>
                <w:sz w:val="20"/>
                <w:szCs w:val="20"/>
              </w:rPr>
            </w:pPr>
            <w:r>
              <w:rPr>
                <w:sz w:val="20"/>
              </w:rPr>
              <w:t>$0.00</w:t>
            </w:r>
          </w:p>
        </w:tc>
      </w:tr>
    </w:tbl>
    <w:p w14:paraId="0CA2CEAB" w14:textId="77777777" w:rsidR="005B5A46" w:rsidRDefault="00B127E0" w:rsidP="00DA3296">
      <w:pPr>
        <w:pStyle w:val="ESSubheading1"/>
        <w:spacing w:after="120"/>
      </w:pPr>
    </w:p>
    <w:p w14:paraId="5CDF2CE4" w14:textId="77777777" w:rsidR="00E53DD0" w:rsidRPr="00DA3296" w:rsidRDefault="00B127E0" w:rsidP="005B5A46">
      <w:pPr>
        <w:pStyle w:val="ESSubheading1"/>
        <w:spacing w:after="120"/>
      </w:pPr>
      <w:r>
        <w:t>Additional Funding Planner – Equity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7B53AA" w14:paraId="395C9D4B" w14:textId="77777777" w:rsidTr="00576519">
        <w:trPr>
          <w:trHeight w:val="296"/>
        </w:trPr>
        <w:tc>
          <w:tcPr>
            <w:tcW w:w="3375" w:type="dxa"/>
            <w:shd w:val="clear" w:color="auto" w:fill="D9D9D9" w:themeFill="background1" w:themeFillShade="D9"/>
          </w:tcPr>
          <w:p w14:paraId="78CA1E8F" w14:textId="77777777" w:rsidR="005B5A46" w:rsidRPr="00DA3296" w:rsidRDefault="00B127E0"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7D035E30" w14:textId="77777777" w:rsidR="005B5A46" w:rsidRPr="00DA3296" w:rsidRDefault="00B127E0"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05415C97" w14:textId="77777777" w:rsidR="005B5A46" w:rsidRPr="00DA3296" w:rsidRDefault="00B127E0"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3789B7CA" w14:textId="77777777" w:rsidR="005B5A46" w:rsidRPr="00DA3296" w:rsidRDefault="00B127E0" w:rsidP="00576519">
            <w:pPr>
              <w:spacing w:after="0" w:line="240" w:lineRule="auto"/>
              <w:rPr>
                <w:b/>
                <w:sz w:val="20"/>
                <w:szCs w:val="20"/>
              </w:rPr>
            </w:pPr>
            <w:r w:rsidRPr="00DA3296">
              <w:rPr>
                <w:b/>
                <w:sz w:val="20"/>
                <w:szCs w:val="20"/>
              </w:rPr>
              <w:t>Category</w:t>
            </w:r>
          </w:p>
        </w:tc>
      </w:tr>
      <w:tr w:rsidR="007B53AA" w14:paraId="5D774EF0" w14:textId="77777777" w:rsidTr="00576519">
        <w:trPr>
          <w:trHeight w:val="332"/>
        </w:trPr>
        <w:tc>
          <w:tcPr>
            <w:tcW w:w="3375" w:type="dxa"/>
            <w:shd w:val="clear" w:color="auto" w:fill="BFBFBF" w:themeFill="background1" w:themeFillShade="BF"/>
          </w:tcPr>
          <w:p w14:paraId="310B2914" w14:textId="77777777" w:rsidR="005B5A46" w:rsidRPr="00DA3296" w:rsidRDefault="00B127E0"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1433AE26" w14:textId="77777777" w:rsidR="005B5A46" w:rsidRPr="00DA3296" w:rsidRDefault="00B127E0" w:rsidP="00576519">
            <w:pPr>
              <w:spacing w:after="0" w:line="240" w:lineRule="auto"/>
              <w:rPr>
                <w:b/>
                <w:sz w:val="20"/>
                <w:szCs w:val="20"/>
              </w:rPr>
            </w:pPr>
          </w:p>
        </w:tc>
        <w:tc>
          <w:tcPr>
            <w:tcW w:w="2268" w:type="dxa"/>
            <w:shd w:val="clear" w:color="auto" w:fill="BFBFBF" w:themeFill="background1" w:themeFillShade="BF"/>
          </w:tcPr>
          <w:p w14:paraId="1DAC9F07" w14:textId="77777777" w:rsidR="005B5A46" w:rsidRPr="00DA3296" w:rsidRDefault="00B127E0" w:rsidP="00576519">
            <w:pPr>
              <w:spacing w:after="0" w:line="240" w:lineRule="auto"/>
              <w:rPr>
                <w:b/>
                <w:sz w:val="20"/>
                <w:szCs w:val="20"/>
              </w:rPr>
            </w:pPr>
            <w:r>
              <w:rPr>
                <w:sz w:val="20"/>
              </w:rPr>
              <w:t>$0.00</w:t>
            </w:r>
          </w:p>
        </w:tc>
        <w:tc>
          <w:tcPr>
            <w:tcW w:w="7372" w:type="dxa"/>
            <w:shd w:val="clear" w:color="auto" w:fill="BFBFBF" w:themeFill="background1" w:themeFillShade="BF"/>
          </w:tcPr>
          <w:p w14:paraId="025DA45E" w14:textId="77777777" w:rsidR="005B5A46" w:rsidRPr="00DA3296" w:rsidRDefault="00B127E0" w:rsidP="00576519">
            <w:pPr>
              <w:spacing w:after="0" w:line="240" w:lineRule="auto"/>
              <w:rPr>
                <w:b/>
                <w:sz w:val="20"/>
                <w:szCs w:val="20"/>
              </w:rPr>
            </w:pPr>
          </w:p>
        </w:tc>
      </w:tr>
    </w:tbl>
    <w:p w14:paraId="451C2E26" w14:textId="77777777" w:rsidR="00E53DD0" w:rsidRDefault="00B127E0" w:rsidP="00E53DD0">
      <w:pPr>
        <w:spacing w:after="0" w:line="240" w:lineRule="auto"/>
        <w:rPr>
          <w:sz w:val="24"/>
          <w:szCs w:val="24"/>
        </w:rPr>
      </w:pPr>
    </w:p>
    <w:p w14:paraId="652333EE" w14:textId="77777777" w:rsidR="00E53DD0" w:rsidRDefault="00B127E0" w:rsidP="00E53DD0">
      <w:pPr>
        <w:spacing w:after="0" w:line="240" w:lineRule="auto"/>
        <w:rPr>
          <w:sz w:val="24"/>
          <w:szCs w:val="24"/>
        </w:rPr>
      </w:pPr>
    </w:p>
    <w:p w14:paraId="128C2048" w14:textId="77777777" w:rsidR="00E53DD0" w:rsidRPr="00DA3296" w:rsidRDefault="00B127E0" w:rsidP="005B5A46">
      <w:pPr>
        <w:pStyle w:val="ESSubheading1"/>
        <w:spacing w:after="120"/>
      </w:pPr>
      <w:r>
        <w:t>Additional Funding Planner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7B53AA" w14:paraId="4C7E2518" w14:textId="77777777" w:rsidTr="00576519">
        <w:trPr>
          <w:trHeight w:val="296"/>
        </w:trPr>
        <w:tc>
          <w:tcPr>
            <w:tcW w:w="3375" w:type="dxa"/>
            <w:shd w:val="clear" w:color="auto" w:fill="D9D9D9" w:themeFill="background1" w:themeFillShade="D9"/>
          </w:tcPr>
          <w:p w14:paraId="24BF366F" w14:textId="77777777" w:rsidR="005B5A46" w:rsidRPr="00DA3296" w:rsidRDefault="00B127E0" w:rsidP="00576519">
            <w:pPr>
              <w:spacing w:after="0" w:line="240" w:lineRule="auto"/>
              <w:rPr>
                <w:b/>
                <w:sz w:val="20"/>
                <w:szCs w:val="20"/>
              </w:rPr>
            </w:pPr>
            <w:r w:rsidRPr="00DA3296">
              <w:rPr>
                <w:b/>
                <w:sz w:val="20"/>
                <w:szCs w:val="20"/>
              </w:rPr>
              <w:lastRenderedPageBreak/>
              <w:t>Activities and Milestones</w:t>
            </w:r>
          </w:p>
        </w:tc>
        <w:tc>
          <w:tcPr>
            <w:tcW w:w="1984" w:type="dxa"/>
            <w:shd w:val="clear" w:color="auto" w:fill="D9D9D9" w:themeFill="background1" w:themeFillShade="D9"/>
          </w:tcPr>
          <w:p w14:paraId="569816B7" w14:textId="77777777" w:rsidR="005B5A46" w:rsidRPr="00DA3296" w:rsidRDefault="00B127E0"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23AC54E1" w14:textId="77777777" w:rsidR="005B5A46" w:rsidRPr="00DA3296" w:rsidRDefault="00B127E0"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254112E2" w14:textId="77777777" w:rsidR="005B5A46" w:rsidRPr="00DA3296" w:rsidRDefault="00B127E0" w:rsidP="00576519">
            <w:pPr>
              <w:spacing w:after="0" w:line="240" w:lineRule="auto"/>
              <w:rPr>
                <w:b/>
                <w:sz w:val="20"/>
                <w:szCs w:val="20"/>
              </w:rPr>
            </w:pPr>
            <w:r w:rsidRPr="00DA3296">
              <w:rPr>
                <w:b/>
                <w:sz w:val="20"/>
                <w:szCs w:val="20"/>
              </w:rPr>
              <w:t>Category</w:t>
            </w:r>
          </w:p>
        </w:tc>
      </w:tr>
      <w:tr w:rsidR="007B53AA" w14:paraId="07AF5E24" w14:textId="77777777" w:rsidTr="00576519">
        <w:trPr>
          <w:trHeight w:val="332"/>
        </w:trPr>
        <w:tc>
          <w:tcPr>
            <w:tcW w:w="3375" w:type="dxa"/>
            <w:shd w:val="clear" w:color="auto" w:fill="BFBFBF" w:themeFill="background1" w:themeFillShade="BF"/>
          </w:tcPr>
          <w:p w14:paraId="1E61DE04" w14:textId="77777777" w:rsidR="005B5A46" w:rsidRPr="00DA3296" w:rsidRDefault="00B127E0"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2B8F0031" w14:textId="77777777" w:rsidR="005B5A46" w:rsidRPr="00DA3296" w:rsidRDefault="00B127E0" w:rsidP="00576519">
            <w:pPr>
              <w:spacing w:after="0" w:line="240" w:lineRule="auto"/>
              <w:rPr>
                <w:b/>
                <w:sz w:val="20"/>
                <w:szCs w:val="20"/>
              </w:rPr>
            </w:pPr>
          </w:p>
        </w:tc>
        <w:tc>
          <w:tcPr>
            <w:tcW w:w="2268" w:type="dxa"/>
            <w:shd w:val="clear" w:color="auto" w:fill="BFBFBF" w:themeFill="background1" w:themeFillShade="BF"/>
          </w:tcPr>
          <w:p w14:paraId="28072F3E" w14:textId="77777777" w:rsidR="005B5A46" w:rsidRPr="00DA3296" w:rsidRDefault="00B127E0" w:rsidP="00576519">
            <w:pPr>
              <w:spacing w:after="0" w:line="240" w:lineRule="auto"/>
              <w:rPr>
                <w:b/>
                <w:sz w:val="20"/>
                <w:szCs w:val="20"/>
              </w:rPr>
            </w:pPr>
            <w:r>
              <w:rPr>
                <w:sz w:val="20"/>
              </w:rPr>
              <w:t>$0.00</w:t>
            </w:r>
          </w:p>
        </w:tc>
        <w:tc>
          <w:tcPr>
            <w:tcW w:w="7372" w:type="dxa"/>
            <w:shd w:val="clear" w:color="auto" w:fill="BFBFBF" w:themeFill="background1" w:themeFillShade="BF"/>
          </w:tcPr>
          <w:p w14:paraId="36AC3664" w14:textId="77777777" w:rsidR="005B5A46" w:rsidRPr="00DA3296" w:rsidRDefault="00B127E0" w:rsidP="00576519">
            <w:pPr>
              <w:spacing w:after="0" w:line="240" w:lineRule="auto"/>
              <w:rPr>
                <w:b/>
                <w:sz w:val="20"/>
                <w:szCs w:val="20"/>
              </w:rPr>
            </w:pPr>
          </w:p>
        </w:tc>
      </w:tr>
    </w:tbl>
    <w:p w14:paraId="6DBB4D50" w14:textId="77777777" w:rsidR="00E53DD0" w:rsidRDefault="00B127E0" w:rsidP="00E53DD0">
      <w:pPr>
        <w:spacing w:after="0" w:line="240" w:lineRule="auto"/>
        <w:rPr>
          <w:sz w:val="24"/>
          <w:szCs w:val="24"/>
        </w:rPr>
      </w:pPr>
    </w:p>
    <w:p w14:paraId="4591E5C8" w14:textId="77777777" w:rsidR="00E53DD0" w:rsidRDefault="00B127E0" w:rsidP="00E53DD0">
      <w:pPr>
        <w:spacing w:after="0" w:line="240" w:lineRule="auto"/>
        <w:rPr>
          <w:sz w:val="24"/>
          <w:szCs w:val="24"/>
        </w:rPr>
      </w:pPr>
    </w:p>
    <w:p w14:paraId="0928FCE8" w14:textId="77777777" w:rsidR="00E53DD0" w:rsidRPr="00DA3296" w:rsidRDefault="00B127E0" w:rsidP="005B5A46">
      <w:pPr>
        <w:pStyle w:val="ESSubheading1"/>
        <w:spacing w:after="120"/>
      </w:pPr>
      <w:r>
        <w:t>Additional Funding Planner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7B53AA" w14:paraId="331075D0" w14:textId="77777777" w:rsidTr="00576519">
        <w:trPr>
          <w:trHeight w:val="296"/>
        </w:trPr>
        <w:tc>
          <w:tcPr>
            <w:tcW w:w="3375" w:type="dxa"/>
            <w:shd w:val="clear" w:color="auto" w:fill="D9D9D9" w:themeFill="background1" w:themeFillShade="D9"/>
          </w:tcPr>
          <w:p w14:paraId="047AFC31" w14:textId="77777777" w:rsidR="005B5A46" w:rsidRPr="00DA3296" w:rsidRDefault="00B127E0"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7D29A835" w14:textId="77777777" w:rsidR="005B5A46" w:rsidRPr="00DA3296" w:rsidRDefault="00B127E0"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4226F33D" w14:textId="77777777" w:rsidR="005B5A46" w:rsidRPr="00DA3296" w:rsidRDefault="00B127E0"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6B4E39E8" w14:textId="77777777" w:rsidR="005B5A46" w:rsidRPr="00DA3296" w:rsidRDefault="00B127E0" w:rsidP="00576519">
            <w:pPr>
              <w:spacing w:after="0" w:line="240" w:lineRule="auto"/>
              <w:rPr>
                <w:b/>
                <w:sz w:val="20"/>
                <w:szCs w:val="20"/>
              </w:rPr>
            </w:pPr>
            <w:r w:rsidRPr="00DA3296">
              <w:rPr>
                <w:b/>
                <w:sz w:val="20"/>
                <w:szCs w:val="20"/>
              </w:rPr>
              <w:t>Category</w:t>
            </w:r>
          </w:p>
        </w:tc>
      </w:tr>
      <w:tr w:rsidR="007B53AA" w14:paraId="7CCA5D1F" w14:textId="77777777" w:rsidTr="00576519">
        <w:trPr>
          <w:trHeight w:val="332"/>
        </w:trPr>
        <w:tc>
          <w:tcPr>
            <w:tcW w:w="3375" w:type="dxa"/>
            <w:shd w:val="clear" w:color="auto" w:fill="BFBFBF" w:themeFill="background1" w:themeFillShade="BF"/>
          </w:tcPr>
          <w:p w14:paraId="19848235" w14:textId="77777777" w:rsidR="005B5A46" w:rsidRPr="00DA3296" w:rsidRDefault="00B127E0"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0B83F656" w14:textId="77777777" w:rsidR="005B5A46" w:rsidRPr="00DA3296" w:rsidRDefault="00B127E0" w:rsidP="00576519">
            <w:pPr>
              <w:spacing w:after="0" w:line="240" w:lineRule="auto"/>
              <w:rPr>
                <w:b/>
                <w:sz w:val="20"/>
                <w:szCs w:val="20"/>
              </w:rPr>
            </w:pPr>
          </w:p>
        </w:tc>
        <w:tc>
          <w:tcPr>
            <w:tcW w:w="2268" w:type="dxa"/>
            <w:shd w:val="clear" w:color="auto" w:fill="BFBFBF" w:themeFill="background1" w:themeFillShade="BF"/>
          </w:tcPr>
          <w:p w14:paraId="608DF4DE" w14:textId="77777777" w:rsidR="005B5A46" w:rsidRPr="00DA3296" w:rsidRDefault="00B127E0" w:rsidP="00576519">
            <w:pPr>
              <w:spacing w:after="0" w:line="240" w:lineRule="auto"/>
              <w:rPr>
                <w:b/>
                <w:sz w:val="20"/>
                <w:szCs w:val="20"/>
              </w:rPr>
            </w:pPr>
            <w:r>
              <w:rPr>
                <w:sz w:val="20"/>
              </w:rPr>
              <w:t>$0.00</w:t>
            </w:r>
          </w:p>
        </w:tc>
        <w:tc>
          <w:tcPr>
            <w:tcW w:w="7372" w:type="dxa"/>
            <w:shd w:val="clear" w:color="auto" w:fill="BFBFBF" w:themeFill="background1" w:themeFillShade="BF"/>
          </w:tcPr>
          <w:p w14:paraId="40F7C842" w14:textId="77777777" w:rsidR="005B5A46" w:rsidRPr="00DA3296" w:rsidRDefault="00B127E0" w:rsidP="00576519">
            <w:pPr>
              <w:spacing w:after="0" w:line="240" w:lineRule="auto"/>
              <w:rPr>
                <w:b/>
                <w:sz w:val="20"/>
                <w:szCs w:val="20"/>
              </w:rPr>
            </w:pPr>
          </w:p>
        </w:tc>
      </w:tr>
    </w:tbl>
    <w:p w14:paraId="7A636399" w14:textId="77777777" w:rsidR="00747ADA" w:rsidRPr="00DA3296" w:rsidRDefault="00B127E0" w:rsidP="00747ADA">
      <w:pPr>
        <w:pStyle w:val="ESSubheading1"/>
        <w:spacing w:after="120"/>
        <w:ind w:left="0"/>
        <w:sectPr w:rsidR="00747ADA" w:rsidRPr="00DA3296" w:rsidSect="00120B7B">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pPr>
    </w:p>
    <w:p w14:paraId="51F0CFCE" w14:textId="77777777" w:rsidR="006F370A" w:rsidRPr="006F370A" w:rsidRDefault="00B127E0" w:rsidP="0031627D">
      <w:pPr>
        <w:ind w:right="1618" w:hanging="540"/>
        <w:rPr>
          <w:b/>
          <w:color w:val="AF272F"/>
          <w:sz w:val="32"/>
          <w:szCs w:val="32"/>
        </w:rPr>
      </w:pPr>
      <w:r w:rsidRPr="006F370A">
        <w:rPr>
          <w:b/>
          <w:color w:val="AF272F"/>
          <w:sz w:val="32"/>
          <w:szCs w:val="32"/>
        </w:rPr>
        <w:lastRenderedPageBreak/>
        <w:t>Professional Learning and Development Plan</w:t>
      </w:r>
    </w:p>
    <w:p w14:paraId="1E60E8FB" w14:textId="77777777" w:rsidR="00C259B6" w:rsidRPr="00110191" w:rsidRDefault="00B127E0"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7B53AA" w14:paraId="3643C137" w14:textId="77777777" w:rsidTr="002D1F7D">
        <w:trPr>
          <w:trHeight w:val="353"/>
        </w:trPr>
        <w:tc>
          <w:tcPr>
            <w:tcW w:w="2880" w:type="dxa"/>
            <w:shd w:val="clear" w:color="auto" w:fill="D9D9D9" w:themeFill="background1" w:themeFillShade="D9"/>
          </w:tcPr>
          <w:p w14:paraId="06D6A22E" w14:textId="77777777" w:rsidR="00C259B6" w:rsidRPr="0031627D" w:rsidRDefault="00B127E0"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14:paraId="73186CA4" w14:textId="77777777" w:rsidR="00C259B6" w:rsidRPr="00BB22C9" w:rsidRDefault="00B127E0" w:rsidP="00BB22C9">
            <w:pPr>
              <w:pStyle w:val="Heading3"/>
              <w:spacing w:before="0" w:after="0"/>
              <w:rPr>
                <w:bCs/>
                <w:szCs w:val="36"/>
              </w:rPr>
            </w:pPr>
            <w:r w:rsidRPr="0031627D">
              <w:rPr>
                <w:bCs/>
                <w:szCs w:val="36"/>
              </w:rPr>
              <w:t>Who</w:t>
            </w:r>
          </w:p>
          <w:p w14:paraId="0B0CB6AF" w14:textId="77777777" w:rsidR="00C259B6" w:rsidRPr="00BB22C9" w:rsidRDefault="00B127E0" w:rsidP="00BB22C9">
            <w:pPr>
              <w:pStyle w:val="ESBodyText"/>
              <w:spacing w:after="0"/>
              <w:rPr>
                <w:b/>
                <w:bCs/>
                <w:color w:val="000000" w:themeColor="text1"/>
                <w:sz w:val="20"/>
                <w:szCs w:val="36"/>
              </w:rPr>
            </w:pPr>
          </w:p>
        </w:tc>
        <w:tc>
          <w:tcPr>
            <w:tcW w:w="1440" w:type="dxa"/>
            <w:shd w:val="clear" w:color="auto" w:fill="D9D9D9" w:themeFill="background1" w:themeFillShade="D9"/>
          </w:tcPr>
          <w:p w14:paraId="01C908A8" w14:textId="77777777" w:rsidR="00C259B6" w:rsidRPr="00BB22C9" w:rsidRDefault="00B127E0" w:rsidP="00BB22C9">
            <w:pPr>
              <w:pStyle w:val="Heading3"/>
              <w:spacing w:before="0" w:after="0"/>
              <w:rPr>
                <w:bCs/>
                <w:szCs w:val="36"/>
              </w:rPr>
            </w:pPr>
            <w:r w:rsidRPr="0031627D">
              <w:rPr>
                <w:bCs/>
                <w:szCs w:val="36"/>
              </w:rPr>
              <w:t>When</w:t>
            </w:r>
          </w:p>
          <w:p w14:paraId="185DC789" w14:textId="77777777" w:rsidR="00C259B6" w:rsidRPr="00BB22C9" w:rsidRDefault="00B127E0" w:rsidP="00BB22C9">
            <w:pPr>
              <w:pStyle w:val="ESBodyText"/>
              <w:spacing w:after="0"/>
              <w:rPr>
                <w:b/>
                <w:bCs/>
                <w:color w:val="000000" w:themeColor="text1"/>
                <w:sz w:val="20"/>
                <w:szCs w:val="36"/>
              </w:rPr>
            </w:pPr>
          </w:p>
        </w:tc>
        <w:tc>
          <w:tcPr>
            <w:tcW w:w="2790" w:type="dxa"/>
            <w:shd w:val="clear" w:color="auto" w:fill="D9D9D9" w:themeFill="background1" w:themeFillShade="D9"/>
          </w:tcPr>
          <w:p w14:paraId="60BC9695" w14:textId="77777777" w:rsidR="00C259B6" w:rsidRPr="00BB22C9" w:rsidRDefault="00B127E0"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14:paraId="3DE9AB5E" w14:textId="77777777" w:rsidR="00C259B6" w:rsidRPr="00BB22C9" w:rsidRDefault="00B127E0" w:rsidP="00BB22C9">
            <w:pPr>
              <w:pStyle w:val="Heading3"/>
              <w:spacing w:before="0" w:after="0"/>
              <w:rPr>
                <w:bCs/>
                <w:szCs w:val="36"/>
              </w:rPr>
            </w:pPr>
            <w:proofErr w:type="spellStart"/>
            <w:r w:rsidRPr="0031627D">
              <w:rPr>
                <w:bCs/>
                <w:szCs w:val="36"/>
              </w:rPr>
              <w:t>Organisational</w:t>
            </w:r>
            <w:proofErr w:type="spellEnd"/>
            <w:r w:rsidRPr="0031627D">
              <w:rPr>
                <w:bCs/>
                <w:szCs w:val="36"/>
              </w:rPr>
              <w:t xml:space="preserve"> Structure</w:t>
            </w:r>
          </w:p>
        </w:tc>
        <w:tc>
          <w:tcPr>
            <w:tcW w:w="2430" w:type="dxa"/>
            <w:shd w:val="clear" w:color="auto" w:fill="D9D9D9" w:themeFill="background1" w:themeFillShade="D9"/>
          </w:tcPr>
          <w:p w14:paraId="48601BCD" w14:textId="77777777" w:rsidR="00C259B6" w:rsidRPr="00BB22C9" w:rsidRDefault="00B127E0" w:rsidP="00BB22C9">
            <w:pPr>
              <w:pStyle w:val="Heading3"/>
              <w:spacing w:before="0" w:after="0"/>
              <w:rPr>
                <w:bCs/>
                <w:szCs w:val="36"/>
              </w:rPr>
            </w:pPr>
            <w:r w:rsidRPr="0031627D">
              <w:rPr>
                <w:bCs/>
                <w:szCs w:val="36"/>
              </w:rPr>
              <w:t>Ex</w:t>
            </w:r>
            <w:r w:rsidRPr="0031627D">
              <w:rPr>
                <w:bCs/>
                <w:szCs w:val="36"/>
              </w:rPr>
              <w:t>pertise Accessed</w:t>
            </w:r>
          </w:p>
        </w:tc>
        <w:tc>
          <w:tcPr>
            <w:tcW w:w="1260" w:type="dxa"/>
            <w:shd w:val="clear" w:color="auto" w:fill="D9D9D9" w:themeFill="background1" w:themeFillShade="D9"/>
          </w:tcPr>
          <w:p w14:paraId="2A175B78" w14:textId="77777777" w:rsidR="00C259B6" w:rsidRPr="00BB22C9" w:rsidRDefault="00B127E0" w:rsidP="00BB22C9">
            <w:pPr>
              <w:pStyle w:val="Heading3"/>
              <w:spacing w:before="0" w:after="0"/>
              <w:rPr>
                <w:bCs/>
                <w:szCs w:val="36"/>
              </w:rPr>
            </w:pPr>
            <w:proofErr w:type="gramStart"/>
            <w:r w:rsidRPr="0031627D">
              <w:rPr>
                <w:bCs/>
                <w:szCs w:val="36"/>
              </w:rPr>
              <w:t>Where</w:t>
            </w:r>
            <w:proofErr w:type="gramEnd"/>
          </w:p>
          <w:p w14:paraId="5D1CD5D2" w14:textId="77777777" w:rsidR="00C259B6" w:rsidRPr="00BB22C9" w:rsidRDefault="00B127E0" w:rsidP="00BB22C9">
            <w:pPr>
              <w:pStyle w:val="ESBodyText"/>
              <w:spacing w:after="0"/>
              <w:rPr>
                <w:b/>
                <w:bCs/>
                <w:color w:val="000000" w:themeColor="text1"/>
                <w:sz w:val="20"/>
                <w:szCs w:val="36"/>
              </w:rPr>
            </w:pPr>
          </w:p>
        </w:tc>
      </w:tr>
      <w:tr w:rsidR="007B53AA" w14:paraId="2385CC77" w14:textId="77777777" w:rsidTr="002D1F7D">
        <w:trPr>
          <w:trHeight w:val="110"/>
        </w:trPr>
        <w:tc>
          <w:tcPr>
            <w:tcW w:w="2880" w:type="dxa"/>
          </w:tcPr>
          <w:p w14:paraId="60583258" w14:textId="77777777" w:rsidR="00C259B6" w:rsidRPr="00FB5F1A" w:rsidRDefault="00B127E0" w:rsidP="00FB5F1A">
            <w:pPr>
              <w:spacing w:after="0"/>
            </w:pPr>
            <w:r>
              <w:rPr>
                <w:sz w:val="20"/>
              </w:rPr>
              <w:t>Research, identify and implement wellbeing programs to create classroom environments that promote mental health.</w:t>
            </w:r>
          </w:p>
        </w:tc>
        <w:tc>
          <w:tcPr>
            <w:tcW w:w="1530" w:type="dxa"/>
          </w:tcPr>
          <w:p w14:paraId="3290523B" w14:textId="77777777" w:rsidR="00C259B6" w:rsidRPr="00FB5F1A" w:rsidRDefault="00B127E0"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65AF695D" w14:textId="77777777" w:rsidR="007B53AA" w:rsidRDefault="00B127E0">
            <w:r>
              <w:rPr>
                <w:rFonts w:ascii="Wingdings" w:eastAsia="Wingdings" w:hAnsi="Wingdings" w:cs="Wingdings"/>
                <w:color w:val="008000"/>
                <w:sz w:val="24"/>
              </w:rPr>
              <w:sym w:font="Wingdings" w:char="F0FE"/>
            </w:r>
            <w:r>
              <w:rPr>
                <w:rFonts w:eastAsia="Arial"/>
                <w:color w:val="000000"/>
                <w:sz w:val="20"/>
              </w:rPr>
              <w:t xml:space="preserve"> Principal</w:t>
            </w:r>
          </w:p>
          <w:p w14:paraId="1569FD03" w14:textId="77777777" w:rsidR="007B53AA" w:rsidRDefault="007B53AA"/>
        </w:tc>
        <w:tc>
          <w:tcPr>
            <w:tcW w:w="1440" w:type="dxa"/>
          </w:tcPr>
          <w:p w14:paraId="1E1C28F8" w14:textId="77777777" w:rsidR="00C259B6" w:rsidRPr="00FB5F1A" w:rsidRDefault="00B127E0" w:rsidP="00FB5F1A">
            <w:pPr>
              <w:spacing w:after="0"/>
            </w:pPr>
            <w:r>
              <w:rPr>
                <w:sz w:val="20"/>
              </w:rPr>
              <w:t>from:</w:t>
            </w:r>
            <w:r>
              <w:rPr>
                <w:sz w:val="20"/>
              </w:rPr>
              <w:br/>
              <w:t>Term 1</w:t>
            </w:r>
          </w:p>
          <w:p w14:paraId="395C7382" w14:textId="77777777" w:rsidR="007B53AA" w:rsidRDefault="00B127E0">
            <w:r>
              <w:rPr>
                <w:sz w:val="20"/>
              </w:rPr>
              <w:t>to:</w:t>
            </w:r>
            <w:r>
              <w:rPr>
                <w:sz w:val="20"/>
              </w:rPr>
              <w:br/>
              <w:t>Term 4</w:t>
            </w:r>
          </w:p>
        </w:tc>
        <w:tc>
          <w:tcPr>
            <w:tcW w:w="2790" w:type="dxa"/>
          </w:tcPr>
          <w:p w14:paraId="2AC80BA8" w14:textId="77777777" w:rsidR="00C259B6" w:rsidRPr="00FB5F1A" w:rsidRDefault="00B127E0"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5774062B" w14:textId="77777777" w:rsidR="007B53AA" w:rsidRDefault="00B127E0">
            <w:r>
              <w:rPr>
                <w:rFonts w:ascii="Wingdings" w:eastAsia="Wingdings" w:hAnsi="Wingdings" w:cs="Wingdings"/>
                <w:color w:val="008000"/>
                <w:sz w:val="24"/>
              </w:rPr>
              <w:sym w:font="Wingdings" w:char="F0FE"/>
            </w:r>
            <w:r>
              <w:rPr>
                <w:rFonts w:eastAsia="Arial"/>
                <w:color w:val="000000"/>
                <w:sz w:val="20"/>
              </w:rPr>
              <w:t xml:space="preserve"> Preparation</w:t>
            </w:r>
          </w:p>
        </w:tc>
        <w:tc>
          <w:tcPr>
            <w:tcW w:w="2700" w:type="dxa"/>
          </w:tcPr>
          <w:p w14:paraId="191D8D2B" w14:textId="77777777" w:rsidR="00C259B6" w:rsidRPr="00FB5F1A" w:rsidRDefault="00B127E0"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14:paraId="1DBD7387" w14:textId="77777777" w:rsidR="007B53AA" w:rsidRDefault="00B127E0">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0805D1C5" w14:textId="77777777" w:rsidR="00C259B6" w:rsidRPr="00FB5F1A" w:rsidRDefault="00B127E0" w:rsidP="00FB5F1A">
            <w:pPr>
              <w:spacing w:after="0"/>
            </w:pPr>
            <w:r>
              <w:rPr>
                <w:rFonts w:ascii="Wingdings" w:eastAsia="Wingdings" w:hAnsi="Wingdings" w:cs="Wingdings"/>
                <w:color w:val="008000"/>
                <w:sz w:val="24"/>
              </w:rPr>
              <w:sym w:font="Wingdings" w:char="F0FE"/>
            </w:r>
            <w:r>
              <w:rPr>
                <w:rFonts w:eastAsia="Arial"/>
                <w:color w:val="000000"/>
                <w:sz w:val="20"/>
              </w:rPr>
              <w:t xml:space="preserve"> PLC Initiative</w:t>
            </w:r>
          </w:p>
          <w:p w14:paraId="624D303B" w14:textId="77777777" w:rsidR="007B53AA" w:rsidRDefault="00B127E0">
            <w:r>
              <w:rPr>
                <w:rFonts w:ascii="Wingdings" w:eastAsia="Wingdings" w:hAnsi="Wingdings" w:cs="Wingdings"/>
                <w:color w:val="008000"/>
                <w:sz w:val="24"/>
              </w:rPr>
              <w:sym w:font="Wingdings" w:char="F0FE"/>
            </w:r>
            <w:r>
              <w:rPr>
                <w:rFonts w:eastAsia="Arial"/>
                <w:color w:val="000000"/>
                <w:sz w:val="20"/>
              </w:rPr>
              <w:t xml:space="preserve"> External consultants</w:t>
            </w:r>
          </w:p>
          <w:p w14:paraId="46403414" w14:textId="77777777" w:rsidR="007B53AA" w:rsidRDefault="00B127E0">
            <w:r>
              <w:rPr>
                <w:color w:val="A9A9A9"/>
                <w:sz w:val="20"/>
              </w:rPr>
              <w:t xml:space="preserve">Berry Street University of </w:t>
            </w:r>
            <w:proofErr w:type="gramStart"/>
            <w:r>
              <w:rPr>
                <w:color w:val="A9A9A9"/>
                <w:sz w:val="20"/>
              </w:rPr>
              <w:t>Melbourne  E</w:t>
            </w:r>
            <w:proofErr w:type="gramEnd"/>
            <w:r>
              <w:rPr>
                <w:color w:val="A9A9A9"/>
                <w:sz w:val="20"/>
              </w:rPr>
              <w:t xml:space="preserve">-Smart </w:t>
            </w:r>
          </w:p>
          <w:p w14:paraId="281ACBA4" w14:textId="77777777" w:rsidR="007B53AA" w:rsidRDefault="00B127E0">
            <w:r>
              <w:rPr>
                <w:rFonts w:ascii="Wingdings" w:eastAsia="Wingdings" w:hAnsi="Wingdings" w:cs="Wingdings"/>
                <w:color w:val="008000"/>
                <w:sz w:val="24"/>
              </w:rPr>
              <w:sym w:font="Wingdings" w:char="F0FE"/>
            </w:r>
            <w:r>
              <w:rPr>
                <w:rFonts w:eastAsia="Arial"/>
                <w:color w:val="000000"/>
                <w:sz w:val="20"/>
              </w:rPr>
              <w:t xml:space="preserve"> Departmental resources</w:t>
            </w:r>
          </w:p>
          <w:p w14:paraId="27032D65" w14:textId="77777777" w:rsidR="007B53AA" w:rsidRDefault="00B127E0">
            <w:r>
              <w:rPr>
                <w:color w:val="A9A9A9"/>
                <w:sz w:val="20"/>
              </w:rPr>
              <w:t>RRRR</w:t>
            </w:r>
          </w:p>
        </w:tc>
        <w:tc>
          <w:tcPr>
            <w:tcW w:w="1260" w:type="dxa"/>
          </w:tcPr>
          <w:p w14:paraId="3FF134DD" w14:textId="77777777" w:rsidR="00C259B6" w:rsidRPr="00FB5F1A" w:rsidRDefault="00B127E0"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14:paraId="5F01C453" w14:textId="77777777" w:rsidR="00E66A5E" w:rsidRDefault="00B127E0" w:rsidP="004B6AD4">
      <w:pPr>
        <w:pStyle w:val="ESBodyText"/>
      </w:pPr>
    </w:p>
    <w:sectPr w:rsidR="00E66A5E" w:rsidSect="00CF64C4">
      <w:headerReference w:type="even" r:id="rId37"/>
      <w:headerReference w:type="default" r:id="rId38"/>
      <w:footerReference w:type="default" r:id="rId39"/>
      <w:headerReference w:type="first" r:id="rId40"/>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1515D" w14:textId="77777777" w:rsidR="006D62E0" w:rsidRDefault="006D62E0">
      <w:pPr>
        <w:spacing w:after="0" w:line="240" w:lineRule="auto"/>
      </w:pPr>
      <w:r>
        <w:separator/>
      </w:r>
    </w:p>
  </w:endnote>
  <w:endnote w:type="continuationSeparator" w:id="0">
    <w:p w14:paraId="58A0A0EE" w14:textId="77777777" w:rsidR="006D62E0" w:rsidRDefault="006D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4030" w14:textId="77777777" w:rsidR="007B2B29" w:rsidRPr="00793BFC" w:rsidRDefault="00B127E0" w:rsidP="00793BFC">
    <w:pPr>
      <w:pStyle w:val="ESSubheading1"/>
      <w:ind w:firstLine="567"/>
      <w:rPr>
        <w:sz w:val="15"/>
        <w:szCs w:val="15"/>
      </w:rPr>
    </w:pPr>
    <w:r w:rsidRPr="00793BFC">
      <w:rPr>
        <w:noProof/>
        <w:sz w:val="15"/>
        <w:szCs w:val="15"/>
      </w:rPr>
      <w:t>Lal Lal Primary School (0863) - 2022 - AIP - Overall</w:t>
    </w:r>
    <w:r w:rsidRPr="00793BFC">
      <w:rPr>
        <w:noProof/>
        <w:sz w:val="15"/>
        <w:szCs w:val="15"/>
        <w:lang w:val="en-AU" w:eastAsia="en-AU"/>
      </w:rPr>
      <w:drawing>
        <wp:anchor distT="0" distB="0" distL="114300" distR="114300" simplePos="0" relativeHeight="251673600" behindDoc="1" locked="0" layoutInCell="1" allowOverlap="1" wp14:anchorId="044D8906" wp14:editId="2D8E5032">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3EF51CAC" w14:textId="77777777" w:rsidR="007B2B29" w:rsidRPr="007B2B29" w:rsidRDefault="00B127E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5C91" w14:textId="77777777" w:rsidR="007B2B29" w:rsidRPr="00B4442D" w:rsidRDefault="00B127E0" w:rsidP="00DD6247">
    <w:pPr>
      <w:pStyle w:val="ESSubheading1"/>
      <w:ind w:firstLine="567"/>
      <w:rPr>
        <w:sz w:val="15"/>
        <w:szCs w:val="15"/>
      </w:rPr>
    </w:pPr>
    <w:r w:rsidRPr="00B4442D">
      <w:rPr>
        <w:noProof/>
        <w:sz w:val="15"/>
        <w:szCs w:val="15"/>
      </w:rPr>
      <w:t>Lal Lal Primary School (0863) - 2022 - AIP - Self Evaluation Summary</w:t>
    </w:r>
    <w:r w:rsidRPr="00B4442D">
      <w:rPr>
        <w:noProof/>
        <w:sz w:val="15"/>
        <w:szCs w:val="15"/>
        <w:lang w:val="en-AU" w:eastAsia="en-AU"/>
      </w:rPr>
      <w:drawing>
        <wp:anchor distT="0" distB="0" distL="114300" distR="114300" simplePos="0" relativeHeight="251691008" behindDoc="1" locked="0" layoutInCell="1" allowOverlap="1" wp14:anchorId="2E4EBB3C" wp14:editId="1D71B003">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120855568"/>
      <w:docPartObj>
        <w:docPartGallery w:val="Page Numbers (Bottom of Page)"/>
        <w:docPartUnique/>
      </w:docPartObj>
    </w:sdtPr>
    <w:sdtEndPr>
      <w:rPr>
        <w:noProof/>
      </w:rPr>
    </w:sdtEndPr>
    <w:sdtContent>
      <w:p w14:paraId="01A4F475" w14:textId="77777777" w:rsidR="007B2B29" w:rsidRPr="007B2B29" w:rsidRDefault="00B127E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E807" w14:textId="77777777" w:rsidR="00823B06" w:rsidRPr="007839E6" w:rsidRDefault="00B127E0" w:rsidP="00362A9C">
    <w:pPr>
      <w:pStyle w:val="ESImageorGraphTitle"/>
      <w:rPr>
        <w:b w:val="0"/>
        <w:sz w:val="15"/>
        <w:szCs w:val="15"/>
      </w:rPr>
    </w:pPr>
    <w:r w:rsidRPr="007839E6">
      <w:rPr>
        <w:b w:val="0"/>
        <w:noProof/>
        <w:sz w:val="15"/>
        <w:szCs w:val="15"/>
      </w:rPr>
      <w:t xml:space="preserve">Lal Lal Primary School (0863) - 2022 - AIP - SSP </w:t>
    </w:r>
    <w:r w:rsidRPr="007839E6">
      <w:rPr>
        <w:b w:val="0"/>
        <w:noProof/>
        <w:sz w:val="15"/>
        <w:szCs w:val="15"/>
      </w:rPr>
      <w:t>Goals Targets and KIS</w:t>
    </w:r>
    <w:r w:rsidRPr="007839E6">
      <w:rPr>
        <w:b w:val="0"/>
        <w:noProof/>
        <w:sz w:val="15"/>
        <w:szCs w:val="15"/>
        <w:lang w:val="en-AU" w:eastAsia="en-AU"/>
      </w:rPr>
      <w:drawing>
        <wp:anchor distT="0" distB="0" distL="114300" distR="114300" simplePos="0" relativeHeight="251697152" behindDoc="1" locked="0" layoutInCell="1" allowOverlap="1" wp14:anchorId="4093C700" wp14:editId="004621FF">
          <wp:simplePos x="0" y="0"/>
          <wp:positionH relativeFrom="column">
            <wp:posOffset>11844304</wp:posOffset>
          </wp:positionH>
          <wp:positionV relativeFrom="paragraph">
            <wp:posOffset>-47625</wp:posOffset>
          </wp:positionV>
          <wp:extent cx="1981200" cy="704850"/>
          <wp:effectExtent l="0" t="0" r="0" b="0"/>
          <wp:wrapNone/>
          <wp:docPr id="151772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593542985"/>
      <w:docPartObj>
        <w:docPartGallery w:val="Page Numbers (Bottom of Page)"/>
        <w:docPartUnique/>
      </w:docPartObj>
    </w:sdtPr>
    <w:sdtEndPr>
      <w:rPr>
        <w:noProof/>
      </w:rPr>
    </w:sdtEndPr>
    <w:sdtContent>
      <w:p w14:paraId="7D0F289C" w14:textId="77777777" w:rsidR="00823B06" w:rsidRPr="007B2B29" w:rsidRDefault="00B127E0"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E84E" w14:textId="77777777" w:rsidR="007B2B29" w:rsidRPr="00006534" w:rsidRDefault="00B127E0" w:rsidP="00943620">
    <w:pPr>
      <w:pStyle w:val="ESSubheading1"/>
      <w:ind w:firstLine="567"/>
    </w:pPr>
    <w:r w:rsidRPr="00943620">
      <w:rPr>
        <w:noProof/>
        <w:sz w:val="15"/>
        <w:szCs w:val="15"/>
      </w:rPr>
      <w:t>Lal Lal Primary School (0863) - 2022 - AIP - Annual Goals Targets and KIS</w:t>
    </w:r>
    <w:r w:rsidRPr="000C104E">
      <w:rPr>
        <w:noProof/>
        <w:lang w:val="en-AU" w:eastAsia="en-AU"/>
      </w:rPr>
      <w:drawing>
        <wp:anchor distT="0" distB="0" distL="114300" distR="114300" simplePos="0" relativeHeight="251693056" behindDoc="1" locked="0" layoutInCell="1" allowOverlap="1" wp14:anchorId="33DD67D0" wp14:editId="4FE4695C">
          <wp:simplePos x="0" y="0"/>
          <wp:positionH relativeFrom="column">
            <wp:posOffset>11844304</wp:posOffset>
          </wp:positionH>
          <wp:positionV relativeFrom="paragraph">
            <wp:posOffset>-47625</wp:posOffset>
          </wp:positionV>
          <wp:extent cx="1981200" cy="704850"/>
          <wp:effectExtent l="0" t="0" r="0" b="0"/>
          <wp:wrapNone/>
          <wp:docPr id="72273508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757543424"/>
      <w:docPartObj>
        <w:docPartGallery w:val="Page Numbers (Bottom of Page)"/>
        <w:docPartUnique/>
      </w:docPartObj>
    </w:sdtPr>
    <w:sdtEndPr>
      <w:rPr>
        <w:noProof/>
      </w:rPr>
    </w:sdtEndPr>
    <w:sdtContent>
      <w:p w14:paraId="4952E1E9" w14:textId="77777777" w:rsidR="007B2B29" w:rsidRPr="007B2B29" w:rsidRDefault="00B127E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687C" w14:textId="77777777" w:rsidR="007B2B29" w:rsidRPr="00006534" w:rsidRDefault="00B127E0" w:rsidP="0091722C">
    <w:pPr>
      <w:pStyle w:val="ESSubheading1"/>
      <w:ind w:firstLine="567"/>
    </w:pPr>
    <w:r w:rsidRPr="0091722C">
      <w:rPr>
        <w:noProof/>
        <w:sz w:val="15"/>
        <w:szCs w:val="15"/>
      </w:rPr>
      <w:t>Lal Lal Primary School (0863) - 2022 - AIP - Actions Outcomes and Activities</w:t>
    </w:r>
    <w:r w:rsidRPr="000C104E">
      <w:rPr>
        <w:noProof/>
        <w:lang w:val="en-AU" w:eastAsia="en-AU"/>
      </w:rPr>
      <w:drawing>
        <wp:anchor distT="0" distB="0" distL="114300" distR="114300" simplePos="0" relativeHeight="251698176" behindDoc="1" locked="0" layoutInCell="1" allowOverlap="1" wp14:anchorId="091BB016" wp14:editId="063EFC36">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98806224"/>
      <w:docPartObj>
        <w:docPartGallery w:val="Page Numbers (Bottom of Page)"/>
        <w:docPartUnique/>
      </w:docPartObj>
    </w:sdtPr>
    <w:sdtEndPr>
      <w:rPr>
        <w:noProof/>
      </w:rPr>
    </w:sdtEndPr>
    <w:sdtContent>
      <w:p w14:paraId="2AF33996" w14:textId="77777777" w:rsidR="007B2B29" w:rsidRPr="007B2B29" w:rsidRDefault="00B127E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9509" w14:textId="77777777" w:rsidR="007B2B29" w:rsidRPr="00B4442D" w:rsidRDefault="00B127E0" w:rsidP="00DD6247">
    <w:pPr>
      <w:pStyle w:val="ESSubheading1"/>
      <w:ind w:firstLine="567"/>
      <w:rPr>
        <w:sz w:val="15"/>
        <w:szCs w:val="15"/>
      </w:rPr>
    </w:pPr>
    <w:r w:rsidRPr="00B4442D">
      <w:rPr>
        <w:noProof/>
        <w:sz w:val="15"/>
        <w:szCs w:val="15"/>
      </w:rPr>
      <w:t>Lal Lal Primary School (0863) - 2022 - AIP - Funding Planner</w:t>
    </w:r>
    <w:r w:rsidRPr="00B4442D">
      <w:rPr>
        <w:noProof/>
        <w:sz w:val="15"/>
        <w:szCs w:val="15"/>
        <w:lang w:val="en-AU" w:eastAsia="en-AU"/>
      </w:rPr>
      <w:drawing>
        <wp:anchor distT="0" distB="0" distL="114300" distR="114300" simplePos="0" relativeHeight="251699200" behindDoc="1" locked="0" layoutInCell="1" allowOverlap="1" wp14:anchorId="1C014F96" wp14:editId="7956E742">
          <wp:simplePos x="0" y="0"/>
          <wp:positionH relativeFrom="column">
            <wp:posOffset>11844304</wp:posOffset>
          </wp:positionH>
          <wp:positionV relativeFrom="paragraph">
            <wp:posOffset>-47625</wp:posOffset>
          </wp:positionV>
          <wp:extent cx="1981200" cy="704850"/>
          <wp:effectExtent l="0" t="0" r="0" b="0"/>
          <wp:wrapNone/>
          <wp:docPr id="18956844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28660935"/>
      <w:docPartObj>
        <w:docPartGallery w:val="Page Numbers (Bottom of Page)"/>
        <w:docPartUnique/>
      </w:docPartObj>
    </w:sdtPr>
    <w:sdtEndPr>
      <w:rPr>
        <w:noProof/>
      </w:rPr>
    </w:sdtEndPr>
    <w:sdtContent>
      <w:p w14:paraId="029161F9" w14:textId="77777777" w:rsidR="007B2B29" w:rsidRPr="007B2B29" w:rsidRDefault="00B127E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1116" w14:textId="77777777" w:rsidR="007B2B29" w:rsidRPr="00006534" w:rsidRDefault="00B127E0" w:rsidP="005513BB">
    <w:pPr>
      <w:pStyle w:val="ESSubheading1"/>
      <w:ind w:firstLine="567"/>
    </w:pPr>
    <w:r w:rsidRPr="005513BB">
      <w:rPr>
        <w:noProof/>
        <w:sz w:val="15"/>
        <w:szCs w:val="15"/>
      </w:rPr>
      <w:t>Lal Lal Primary School (0863) - 2022 - AIP - Professional Learning Plan</w:t>
    </w:r>
    <w:r w:rsidRPr="000C104E">
      <w:rPr>
        <w:noProof/>
        <w:lang w:val="en-AU" w:eastAsia="en-AU"/>
      </w:rPr>
      <w:drawing>
        <wp:anchor distT="0" distB="0" distL="114300" distR="114300" simplePos="0" relativeHeight="251700224" behindDoc="1" locked="0" layoutInCell="1" allowOverlap="1" wp14:anchorId="036E6D1B" wp14:editId="3E5C67B8">
          <wp:simplePos x="0" y="0"/>
          <wp:positionH relativeFrom="column">
            <wp:posOffset>11844304</wp:posOffset>
          </wp:positionH>
          <wp:positionV relativeFrom="paragraph">
            <wp:posOffset>-47625</wp:posOffset>
          </wp:positionV>
          <wp:extent cx="1981200" cy="704850"/>
          <wp:effectExtent l="0" t="0" r="0" b="0"/>
          <wp:wrapNone/>
          <wp:docPr id="7163811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135364157"/>
      <w:docPartObj>
        <w:docPartGallery w:val="Page Numbers (Bottom of Page)"/>
        <w:docPartUnique/>
      </w:docPartObj>
    </w:sdtPr>
    <w:sdtEndPr>
      <w:rPr>
        <w:noProof/>
      </w:rPr>
    </w:sdtEndPr>
    <w:sdtContent>
      <w:p w14:paraId="720352C1" w14:textId="77777777" w:rsidR="007B2B29" w:rsidRPr="007B2B29" w:rsidRDefault="00B127E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A6D1" w14:textId="77777777" w:rsidR="006D62E0" w:rsidRDefault="006D62E0">
      <w:pPr>
        <w:spacing w:after="0" w:line="240" w:lineRule="auto"/>
      </w:pPr>
      <w:r>
        <w:separator/>
      </w:r>
    </w:p>
  </w:footnote>
  <w:footnote w:type="continuationSeparator" w:id="0">
    <w:p w14:paraId="43586A29" w14:textId="77777777" w:rsidR="006D62E0" w:rsidRDefault="006D6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74B2" w14:textId="77777777" w:rsidR="00180DD4" w:rsidRDefault="00B127E0">
    <w:r>
      <w:rPr>
        <w:noProof/>
        <w:lang w:val="en-AU" w:eastAsia="en-AU"/>
      </w:rPr>
      <mc:AlternateContent>
        <mc:Choice Requires="wps">
          <w:drawing>
            <wp:anchor distT="0" distB="0" distL="114300" distR="114300" simplePos="0" relativeHeight="251660288" behindDoc="0" locked="0" layoutInCell="1" allowOverlap="1" wp14:anchorId="77F01D7D" wp14:editId="51A84643">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438238B" w14:textId="77777777" w:rsidR="00C259B6" w:rsidRDefault="00B127E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7F01D7D"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6438238B" w14:textId="77777777" w:rsidR="00C259B6" w:rsidRDefault="00B127E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3D2E" w14:textId="77777777" w:rsidR="00180DD4" w:rsidRDefault="00B127E0">
    <w:r>
      <w:rPr>
        <w:noProof/>
        <w:lang w:val="en-AU" w:eastAsia="en-AU"/>
      </w:rPr>
      <mc:AlternateContent>
        <mc:Choice Requires="wps">
          <w:drawing>
            <wp:anchor distT="0" distB="0" distL="114300" distR="114300" simplePos="0" relativeHeight="251669504" behindDoc="0" locked="0" layoutInCell="1" allowOverlap="1" wp14:anchorId="1835127C" wp14:editId="4712D25F">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FCE8048" w14:textId="77777777" w:rsidR="00C259B6" w:rsidRDefault="00B127E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835127C" id="_x0000_t202" coordsize="21600,21600" o:spt="202" path="m,l,21600r21600,l21600,xe">
              <v:stroke joinstyle="miter"/>
              <v:path gradientshapeok="t" o:connecttype="rect"/>
            </v:shapetype>
            <v:shape id="_x0000_s1033" type="#_x0000_t202" style="position:absolute;margin-left:0;margin-top:0;width:500pt;height:180pt;rotation:-40;z-index:25166950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Ng9QEAAMw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r7JNDEfIf6xNx7Nkolw88DkOE5HOwtsq9YfE1on9mJG8rqzwS2&#10;wzOQnyhEZv/YnY2SeWTHaOHApoHo7wxkO/bfEToxKhyZTsksL3EeUVNt8Bue4n2bBb3wnASxZfJI&#10;JnsnT/7+nbNefsL1L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KwGzYPUBAADMAwAADgAAAAAAAAAAAAAAAAAuAgAAZHJzL2Uy&#10;b0RvYy54bWxQSwECLQAUAAYACAAAACEAA06AwtkAAAAGAQAADwAAAAAAAAAAAAAAAABPBAAAZHJz&#10;L2Rvd25yZXYueG1sUEsFBgAAAAAEAAQA8wAAAFUFAAAAAA==&#10;" filled="f" stroked="f">
              <o:lock v:ext="edit" shapetype="t"/>
              <v:textbox style="mso-fit-shape-to-text:t">
                <w:txbxContent>
                  <w:p w14:paraId="3FCE8048" w14:textId="77777777" w:rsidR="00C259B6" w:rsidRDefault="00B127E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1B3C" w14:textId="77777777" w:rsidR="000F4C22" w:rsidRPr="003E29B5" w:rsidRDefault="00B127E0" w:rsidP="008766A4">
    <w:r w:rsidRPr="000C104E">
      <w:rPr>
        <w:noProof/>
        <w:lang w:val="en-AU" w:eastAsia="en-AU"/>
      </w:rPr>
      <w:drawing>
        <wp:anchor distT="0" distB="0" distL="114300" distR="114300" simplePos="0" relativeHeight="251686912" behindDoc="1" locked="0" layoutInCell="1" allowOverlap="1" wp14:anchorId="381D709C" wp14:editId="5C75F24D">
          <wp:simplePos x="0" y="0"/>
          <wp:positionH relativeFrom="column">
            <wp:posOffset>11844068</wp:posOffset>
          </wp:positionH>
          <wp:positionV relativeFrom="paragraph">
            <wp:posOffset>-272367</wp:posOffset>
          </wp:positionV>
          <wp:extent cx="1991003" cy="743054"/>
          <wp:effectExtent l="0" t="0" r="0" b="0"/>
          <wp:wrapNone/>
          <wp:docPr id="63391790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5177C31C" w14:textId="77777777" w:rsidR="00180DD4" w:rsidRDefault="00B127E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A83F" w14:textId="77777777" w:rsidR="00180DD4" w:rsidRDefault="00B127E0">
    <w:r>
      <w:rPr>
        <w:noProof/>
        <w:lang w:val="en-AU" w:eastAsia="en-AU"/>
      </w:rPr>
      <mc:AlternateContent>
        <mc:Choice Requires="wps">
          <w:drawing>
            <wp:anchor distT="0" distB="0" distL="114300" distR="114300" simplePos="0" relativeHeight="251662336" behindDoc="0" locked="0" layoutInCell="1" allowOverlap="1" wp14:anchorId="08AABD40" wp14:editId="192AF706">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213C585" w14:textId="77777777" w:rsidR="00C259B6" w:rsidRDefault="00B127E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8AABD40" id="_x0000_t202" coordsize="21600,21600" o:spt="202" path="m,l,21600r21600,l21600,xe">
              <v:stroke joinstyle="miter"/>
              <v:path gradientshapeok="t" o:connecttype="rect"/>
            </v:shapetype>
            <v:shape id="_x0000_s1034"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9gEAAMwDAAAOAAAAZHJzL2Uyb0RvYy54bWysU8GO0zAQvSPxD5bvNG0RZYmarsouy2Vh&#10;V9qiPU9tpwnEHjN2m/TvGbtpF8ENkYOVjGfevDfzsrwebCcOhkKLrpKzyVQK4xTq1u0q+W1z9+ZK&#10;ihDBaejQmUoeTZDXq9evlr0vzRwb7LQhwSAulL2vZBOjL4siqMZYCBP0xvFljWQh8iftCk3QM7rt&#10;ivl0uih6JO0JlQmBo7enS7nK+HVtVHyo62Ci6CrJ3GI+KZ/bdBarJZQ7At+0aqQB/8DCQuu46QXq&#10;FiKIPbV/QdlWEQas40ShLbCuW2WyBlYzm/6h5qkBb7IWHk7wlzGF/wervh6e/COJOHzEgReYRQR/&#10;j+pHEA5vGnA7sybCvjGgufFMXsKZ3uboea05ujFD/KRbnvEszbXofShH/LSPUIbUadt/Qc0lsI+Y&#10;uw01WUGYyj7wSvnJYZ6NYEa8tONlUdxAKA4u3r7LeULx3Xx+tUhFqSWUCS0twlOInw1akV4qSeyE&#10;DAuH+xBPqeeUkWpid+IZh+0gWl3J9wk0Md+iPjL3no1SyfBzD2R4Dnt7g+wrFl8T2md24pqy+jOB&#10;zfAM5EcKkdk/dmejZB7ZMVo4sGkg+jsD2Y79d4BOnBSemI7JLC9xPqGm2uDXPMW7Ngt64TkKYsvk&#10;kYz2Tp78/TtnvfyEq1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L9dcj/2AQAAzAMAAA4AAAAAAAAAAAAAAAAALgIAAGRycy9l&#10;Mm9Eb2MueG1sUEsBAi0AFAAGAAgAAAAhAANOgMLZAAAABgEAAA8AAAAAAAAAAAAAAAAAUAQAAGRy&#10;cy9kb3ducmV2LnhtbFBLBQYAAAAABAAEAPMAAABWBQAAAAA=&#10;" filled="f" stroked="f">
              <o:lock v:ext="edit" shapetype="t"/>
              <v:textbox style="mso-fit-shape-to-text:t">
                <w:txbxContent>
                  <w:p w14:paraId="0213C585" w14:textId="77777777" w:rsidR="00C259B6" w:rsidRDefault="00B127E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ABED" w14:textId="77777777" w:rsidR="00180DD4" w:rsidRDefault="00B127E0">
    <w:r>
      <w:rPr>
        <w:noProof/>
        <w:lang w:val="en-AU" w:eastAsia="en-AU"/>
      </w:rPr>
      <mc:AlternateContent>
        <mc:Choice Requires="wps">
          <w:drawing>
            <wp:anchor distT="0" distB="0" distL="114300" distR="114300" simplePos="0" relativeHeight="251681792" behindDoc="0" locked="0" layoutInCell="1" allowOverlap="1" wp14:anchorId="2053728E" wp14:editId="3C5E6F1A">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3BCDD98" w14:textId="77777777" w:rsidR="00C259B6" w:rsidRDefault="00B127E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053728E" id="_x0000_t202" coordsize="21600,21600" o:spt="202" path="m,l,21600r21600,l21600,xe">
              <v:stroke joinstyle="miter"/>
              <v:path gradientshapeok="t" o:connecttype="rect"/>
            </v:shapetype>
            <v:shape id="_x0000_s1035" type="#_x0000_t202" style="position:absolute;margin-left:0;margin-top:0;width:500pt;height:180pt;rotation:-40;z-index:25168179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zo9QEAAMwDAAAOAAAAZHJzL2Uyb0RvYy54bWysU8GO0zAQvSPxD5bvNG0RVYmarsouy2WB&#10;lbZoz1PbaQKxx4zdJv17xm7aRXBD5GAl45k37828rG4G24mjodCiq+RsMpXCOIW6dftKftvev1lK&#10;ESI4DR06U8mTCfJm/frVqvelmWODnTYkGMSFsveVbGL0ZVEE1RgLYYLeOL6skSxE/qR9oQl6Rrdd&#10;MZ9OF0WPpD2hMiFw9O58KdcZv66Nil/rOpgoukoyt5hPyucuncV6BeWewDetGmnAP7Cw0DpueoW6&#10;gwjiQO1fULZVhAHrOFFoC6zrVpmsgdXMpn+oeWrAm6yFhxP8dUzh/8GqL8cn/0giDh9w4AVmEcE/&#10;oPoRhMPbBtzebIiwbwxobjyT13Cmtz15XmuObs0QP+qWZzxLcy16H8oRP+0jlCF12vWfUXMJHCLm&#10;bkNNVhCmsve8Un5ymGcjmBEv7XRdFDcQioOLt+9ynlB8N58vF6kotYQyoaVFeArxk0Er0ksliZ2Q&#10;YeH4EOI59ZIyUk3szjzjsBtEqyu5TKCJ+Q71ibn3bJRKhp8HIMNzONhbZF+x+JrQPrMTN5TVXwhs&#10;h2cgP1KIzP6xuxgl88iO0cKBTQPR3xnIduy/I3TirPDMdExmeYnzGTXVBr/hKd63WdALz1EQWyaP&#10;ZLR38uTv3znr5Sdc/wI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cSLc6PUBAADMAwAADgAAAAAAAAAAAAAAAAAuAgAAZHJzL2Uy&#10;b0RvYy54bWxQSwECLQAUAAYACAAAACEAA06AwtkAAAAGAQAADwAAAAAAAAAAAAAAAABPBAAAZHJz&#10;L2Rvd25yZXYueG1sUEsFBgAAAAAEAAQA8wAAAFUFAAAAAA==&#10;" filled="f" stroked="f">
              <o:lock v:ext="edit" shapetype="t"/>
              <v:textbox style="mso-fit-shape-to-text:t">
                <w:txbxContent>
                  <w:p w14:paraId="03BCDD98" w14:textId="77777777" w:rsidR="00C259B6" w:rsidRDefault="00B127E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BF14" w14:textId="77777777" w:rsidR="000F4C22" w:rsidRPr="003E29B5" w:rsidRDefault="00B127E0" w:rsidP="008766A4">
    <w:r w:rsidRPr="000C104E">
      <w:rPr>
        <w:noProof/>
        <w:lang w:val="en-AU" w:eastAsia="en-AU"/>
      </w:rPr>
      <w:drawing>
        <wp:anchor distT="0" distB="0" distL="114300" distR="114300" simplePos="0" relativeHeight="251694080" behindDoc="1" locked="0" layoutInCell="1" allowOverlap="1" wp14:anchorId="0DD91728" wp14:editId="5C5A23C9">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AF327F3" w14:textId="77777777" w:rsidR="00180DD4" w:rsidRDefault="00B127E0"/>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202C" w14:textId="77777777" w:rsidR="00180DD4" w:rsidRDefault="00B127E0">
    <w:r>
      <w:rPr>
        <w:noProof/>
        <w:lang w:val="en-AU" w:eastAsia="en-AU"/>
      </w:rPr>
      <mc:AlternateContent>
        <mc:Choice Requires="wps">
          <w:drawing>
            <wp:anchor distT="0" distB="0" distL="114300" distR="114300" simplePos="0" relativeHeight="251670528" behindDoc="0" locked="0" layoutInCell="1" allowOverlap="1" wp14:anchorId="395E4A48" wp14:editId="71547B81">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F091945" w14:textId="77777777" w:rsidR="00C259B6" w:rsidRDefault="00B127E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95E4A48" id="_x0000_t202" coordsize="21600,21600" o:spt="202" path="m,l,21600r21600,l21600,xe">
              <v:stroke joinstyle="miter"/>
              <v:path gradientshapeok="t" o:connecttype="rect"/>
            </v:shapetype>
            <v:shape id="_x0000_s1036" type="#_x0000_t202" style="position:absolute;margin-left:0;margin-top:0;width:500pt;height:180pt;rotation:-40;z-index:25167052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239gEAAMwDAAAOAAAAZHJzL2Uyb0RvYy54bWysU8Fu2zAMvQ/YPwi6L04yLGiNOEXWrrt0&#10;W4Fm6JmR5NibJWqUEjt/P0px0mK7DfNBsCny8T3yeXkz2E4cDIUWXSVnk6kUxinUrdtV8vvm/t2V&#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rvmlfKTwzwbwYx4acfLoriBUBxcvP+Q84Tiu/n8apGKUksoE1pahKcQPxu0Ir1UktgJ&#10;GRYODyGeUs8pI9XE7sQzDttBtLqS1wk0Md+iPjL3no1SyfBrD2R4Dnt7i+wrFl8T2md24pqy+jOB&#10;zfAM5EcKkdk/dmejZB7ZMVo4sGkg+gcD2Y79d4BOnBSemI7JLC9xPqGm2uDX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OV+Hbf2AQAAzAMAAA4AAAAAAAAAAAAAAAAALgIAAGRycy9l&#10;Mm9Eb2MueG1sUEsBAi0AFAAGAAgAAAAhAANOgMLZAAAABgEAAA8AAAAAAAAAAAAAAAAAUAQAAGRy&#10;cy9kb3ducmV2LnhtbFBLBQYAAAAABAAEAPMAAABWBQAAAAA=&#10;" filled="f" stroked="f">
              <o:lock v:ext="edit" shapetype="t"/>
              <v:textbox style="mso-fit-shape-to-text:t">
                <w:txbxContent>
                  <w:p w14:paraId="7F091945" w14:textId="77777777" w:rsidR="00C259B6" w:rsidRDefault="00B127E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BC50" w14:textId="77777777" w:rsidR="00180DD4" w:rsidRDefault="00B127E0">
    <w:r>
      <w:rPr>
        <w:noProof/>
        <w:lang w:val="en-AU" w:eastAsia="en-AU"/>
      </w:rPr>
      <mc:AlternateContent>
        <mc:Choice Requires="wps">
          <w:drawing>
            <wp:anchor distT="0" distB="0" distL="114300" distR="114300" simplePos="0" relativeHeight="251682816" behindDoc="0" locked="0" layoutInCell="1" allowOverlap="1" wp14:anchorId="5112EB6A" wp14:editId="5DDE1C8B">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43DFA07" w14:textId="77777777" w:rsidR="00C259B6" w:rsidRDefault="00B127E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112EB6A" id="_x0000_t202" coordsize="21600,21600" o:spt="202" path="m,l,21600r21600,l21600,xe">
              <v:stroke joinstyle="miter"/>
              <v:path gradientshapeok="t" o:connecttype="rect"/>
            </v:shapetype>
            <v:shape id="_x0000_s1037" type="#_x0000_t202" style="position:absolute;margin-left:0;margin-top:0;width:500pt;height:180pt;rotation:-40;z-index:25168281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0h9QEAAM0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oJZdREfYf6xOR7dkolw88DkOFBHOwtsrFYfU1on9mKG8ryzwy2&#10;wzOQnzhEpv/YnZ2SiWTLaOHApono7wxkOzbgEToxShypTsmsL5EeUVNt8Bse432bFb3wnBSxZ/JM&#10;Jn8nU/7+nbNe/sL1L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nJUNIfUBAADNAwAADgAAAAAAAAAAAAAAAAAuAgAAZHJzL2Uy&#10;b0RvYy54bWxQSwECLQAUAAYACAAAACEAA06AwtkAAAAGAQAADwAAAAAAAAAAAAAAAABPBAAAZHJz&#10;L2Rvd25yZXYueG1sUEsFBgAAAAAEAAQA8wAAAFUFAAAAAA==&#10;" filled="f" stroked="f">
              <o:lock v:ext="edit" shapetype="t"/>
              <v:textbox style="mso-fit-shape-to-text:t">
                <w:txbxContent>
                  <w:p w14:paraId="043DFA07" w14:textId="77777777" w:rsidR="00C259B6" w:rsidRDefault="00B127E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F64C" w14:textId="77777777" w:rsidR="000F4C22" w:rsidRPr="003E29B5" w:rsidRDefault="00B127E0" w:rsidP="008766A4">
    <w:r w:rsidRPr="000C104E">
      <w:rPr>
        <w:noProof/>
        <w:lang w:val="en-AU" w:eastAsia="en-AU"/>
      </w:rPr>
      <w:drawing>
        <wp:anchor distT="0" distB="0" distL="114300" distR="114300" simplePos="0" relativeHeight="251695104" behindDoc="1" locked="0" layoutInCell="1" allowOverlap="1" wp14:anchorId="2CF9F4F0" wp14:editId="0C365902">
          <wp:simplePos x="0" y="0"/>
          <wp:positionH relativeFrom="column">
            <wp:posOffset>11844068</wp:posOffset>
          </wp:positionH>
          <wp:positionV relativeFrom="paragraph">
            <wp:posOffset>-272367</wp:posOffset>
          </wp:positionV>
          <wp:extent cx="1991003" cy="743054"/>
          <wp:effectExtent l="0" t="0" r="0" b="0"/>
          <wp:wrapNone/>
          <wp:docPr id="5693675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79309779" w14:textId="77777777" w:rsidR="00180DD4" w:rsidRDefault="00B127E0"/>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C8A3" w14:textId="77777777" w:rsidR="00180DD4" w:rsidRDefault="00B127E0">
    <w:r>
      <w:rPr>
        <w:noProof/>
        <w:lang w:val="en-AU" w:eastAsia="en-AU"/>
      </w:rPr>
      <mc:AlternateContent>
        <mc:Choice Requires="wps">
          <w:drawing>
            <wp:anchor distT="0" distB="0" distL="114300" distR="114300" simplePos="0" relativeHeight="251671552" behindDoc="0" locked="0" layoutInCell="1" allowOverlap="1" wp14:anchorId="15F2D0E8" wp14:editId="1F45068F">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48E4996" w14:textId="77777777" w:rsidR="00C259B6" w:rsidRDefault="00B127E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5F2D0E8" id="_x0000_t202" coordsize="21600,21600" o:spt="202" path="m,l,21600r21600,l21600,xe">
              <v:stroke joinstyle="miter"/>
              <v:path gradientshapeok="t" o:connecttype="rect"/>
            </v:shapetype>
            <v:shape id="_x0000_s1038" type="#_x0000_t202" style="position:absolute;margin-left:0;margin-top:0;width:500pt;height:180pt;rotation:-40;z-index:25167155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x+9QEAAM0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oJZSGJ+g71icn37JRKhp8HIMODONhbZGOx+prQPrMVN5Tlnxls&#10;h2cgP3GITP+xOzslE8mW0cKBTRPR3xnIdmzAI3RilDhSnZJZXyI9oqba4Dc8xvs2K3rhOSliz+SZ&#10;TP5Opvz9O2e9/IXrX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CMnMfvUBAADNAwAADgAAAAAAAAAAAAAAAAAuAgAAZHJzL2Uy&#10;b0RvYy54bWxQSwECLQAUAAYACAAAACEAA06AwtkAAAAGAQAADwAAAAAAAAAAAAAAAABPBAAAZHJz&#10;L2Rvd25yZXYueG1sUEsFBgAAAAAEAAQA8wAAAFUFAAAAAA==&#10;" filled="f" stroked="f">
              <o:lock v:ext="edit" shapetype="t"/>
              <v:textbox style="mso-fit-shape-to-text:t">
                <w:txbxContent>
                  <w:p w14:paraId="148E4996" w14:textId="77777777" w:rsidR="00C259B6" w:rsidRDefault="00B127E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591F" w14:textId="77777777" w:rsidR="00180DD4" w:rsidRDefault="00B127E0">
    <w:r>
      <w:rPr>
        <w:noProof/>
        <w:lang w:val="en-AU" w:eastAsia="en-AU"/>
      </w:rPr>
      <mc:AlternateContent>
        <mc:Choice Requires="wps">
          <w:drawing>
            <wp:anchor distT="0" distB="0" distL="114300" distR="114300" simplePos="0" relativeHeight="251683840" behindDoc="0" locked="0" layoutInCell="1" allowOverlap="1" wp14:anchorId="36197138" wp14:editId="09193FF2">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A45D798" w14:textId="77777777" w:rsidR="00C259B6" w:rsidRDefault="00B127E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6197138" id="_x0000_t202" coordsize="21600,21600" o:spt="202" path="m,l,21600r21600,l21600,xe">
              <v:stroke joinstyle="miter"/>
              <v:path gradientshapeok="t" o:connecttype="rect"/>
            </v:shapetype>
            <v:shape id="_x0000_s1039" type="#_x0000_t202" style="position:absolute;margin-left:0;margin-top:0;width:500pt;height:180pt;rotation:-40;z-index:2516838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e9gEAAM0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WFCy4SaqO/AnJh8z06pJP08KLQ8iIO7BTYWq68R3DNbcYNZ/pnB&#10;dnhWGCYOkek/dmenZCLZMkZ45dJEzHcGch0b8Kg6MUocqU7JrC+RHlFTLYUNj/G+zYpeeE6K2DN5&#10;JpO/kyl//85ZL3/h+hc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LQsj572AQAAzQMAAA4AAAAAAAAAAAAAAAAALgIAAGRycy9l&#10;Mm9Eb2MueG1sUEsBAi0AFAAGAAgAAAAhAANOgMLZAAAABgEAAA8AAAAAAAAAAAAAAAAAUAQAAGRy&#10;cy9kb3ducmV2LnhtbFBLBQYAAAAABAAEAPMAAABWBQAAAAA=&#10;" filled="f" stroked="f">
              <o:lock v:ext="edit" shapetype="t"/>
              <v:textbox style="mso-fit-shape-to-text:t">
                <w:txbxContent>
                  <w:p w14:paraId="5A45D798" w14:textId="77777777" w:rsidR="00C259B6" w:rsidRDefault="00B127E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38A3" w14:textId="77777777" w:rsidR="000F4C22" w:rsidRPr="003E29B5" w:rsidRDefault="00B127E0" w:rsidP="008766A4">
    <w:r w:rsidRPr="000C104E">
      <w:rPr>
        <w:noProof/>
        <w:lang w:val="en-AU" w:eastAsia="en-AU"/>
      </w:rPr>
      <w:drawing>
        <wp:anchor distT="0" distB="0" distL="114300" distR="114300" simplePos="0" relativeHeight="251666432" behindDoc="1" locked="0" layoutInCell="1" allowOverlap="1" wp14:anchorId="3F9C49F0" wp14:editId="69CD4E9B">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51AB734C" w14:textId="77777777" w:rsidR="00180DD4" w:rsidRDefault="00B127E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E9AC" w14:textId="77777777" w:rsidR="000F4C22" w:rsidRPr="003E29B5" w:rsidRDefault="00B127E0" w:rsidP="008766A4">
    <w:r w:rsidRPr="000C104E">
      <w:rPr>
        <w:noProof/>
        <w:lang w:val="en-AU" w:eastAsia="en-AU"/>
      </w:rPr>
      <w:drawing>
        <wp:anchor distT="0" distB="0" distL="114300" distR="114300" simplePos="0" relativeHeight="251696128" behindDoc="1" locked="0" layoutInCell="1" allowOverlap="1" wp14:anchorId="28B6EF26" wp14:editId="0D013C2E">
          <wp:simplePos x="0" y="0"/>
          <wp:positionH relativeFrom="column">
            <wp:posOffset>11844068</wp:posOffset>
          </wp:positionH>
          <wp:positionV relativeFrom="paragraph">
            <wp:posOffset>-272367</wp:posOffset>
          </wp:positionV>
          <wp:extent cx="1991003" cy="743054"/>
          <wp:effectExtent l="0" t="0" r="0" b="0"/>
          <wp:wrapNone/>
          <wp:docPr id="51194907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24D5EA7" w14:textId="77777777" w:rsidR="00180DD4" w:rsidRDefault="00B127E0"/>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6D4C" w14:textId="77777777" w:rsidR="00180DD4" w:rsidRDefault="00B127E0">
    <w:r>
      <w:rPr>
        <w:noProof/>
        <w:lang w:val="en-AU" w:eastAsia="en-AU"/>
      </w:rPr>
      <mc:AlternateContent>
        <mc:Choice Requires="wps">
          <w:drawing>
            <wp:anchor distT="0" distB="0" distL="114300" distR="114300" simplePos="0" relativeHeight="251672576" behindDoc="0" locked="0" layoutInCell="1" allowOverlap="1" wp14:anchorId="7A03DF8C" wp14:editId="01A3F8AC">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E2352D5" w14:textId="77777777" w:rsidR="00C259B6" w:rsidRDefault="00B127E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A03DF8C" id="_x0000_t202" coordsize="21600,21600" o:spt="202" path="m,l,21600r21600,l21600,xe">
              <v:stroke joinstyle="miter"/>
              <v:path gradientshapeok="t" o:connecttype="rect"/>
            </v:shapetype>
            <v:shape id="_x0000_s1040" type="#_x0000_t202" style="position:absolute;margin-left:0;margin-top:0;width:500pt;height:180pt;rotation:-40;z-index:25167257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7B9gEAAM0DAAAOAAAAZHJzL2Uyb0RvYy54bWysU8Fu2zAMvQ/YPwi6L05SLOiMOEXWrrt0&#10;W4Fm6JmR5NibJWqUEjt/P0px0mK7DfNBsCny8T3yeXkz2E4cDIUWXSVnk6kUxinUrdtV8vvm/t21&#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vvAK+Unh3k2ghnx0o6XRXEDoTi4uHqf84Tiu/n8epGKUksoE1pahKcQPxu0Ir1UktgJ&#10;GRYODyGeUs8pI9XE7sQzDttBtJoJXSXURH2L+sjke3ZKJcOvPZDhQeztLbKxWH1NaJ/ZimvK8s8M&#10;NsMzkB85RKb/2J2dkolky2jhwKaJ6B8MZDs24AE6cZJ4ojoms75E+oSaaoNf8xjv26zoheeoiD2T&#10;ZzL6O5ny9XfOevkLV78B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CBwTsH2AQAAzQMAAA4AAAAAAAAAAAAAAAAALgIAAGRycy9l&#10;Mm9Eb2MueG1sUEsBAi0AFAAGAAgAAAAhAANOgMLZAAAABgEAAA8AAAAAAAAAAAAAAAAAUAQAAGRy&#10;cy9kb3ducmV2LnhtbFBLBQYAAAAABAAEAPMAAABWBQAAAAA=&#10;" filled="f" stroked="f">
              <o:lock v:ext="edit" shapetype="t"/>
              <v:textbox style="mso-fit-shape-to-text:t">
                <w:txbxContent>
                  <w:p w14:paraId="1E2352D5" w14:textId="77777777" w:rsidR="00C259B6" w:rsidRDefault="00B127E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CAA0" w14:textId="77777777" w:rsidR="00180DD4" w:rsidRDefault="00B127E0">
    <w:r>
      <w:rPr>
        <w:noProof/>
        <w:lang w:val="en-AU" w:eastAsia="en-AU"/>
      </w:rPr>
      <mc:AlternateContent>
        <mc:Choice Requires="wps">
          <w:drawing>
            <wp:anchor distT="0" distB="0" distL="114300" distR="114300" simplePos="0" relativeHeight="251658240" behindDoc="0" locked="0" layoutInCell="1" allowOverlap="1" wp14:anchorId="47A75DAA" wp14:editId="7AC111E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66626C2" w14:textId="77777777" w:rsidR="00C259B6" w:rsidRDefault="00B127E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7A75DAA" id="_x0000_t202" coordsize="21600,21600" o:spt="202" path="m,l,21600r21600,l21600,xe">
              <v:stroke joinstyle="miter"/>
              <v:path gradientshapeok="t" o:connecttype="rect"/>
            </v:shapetype>
            <v:shape id="_x0000_s1028"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366626C2" w14:textId="77777777" w:rsidR="00C259B6" w:rsidRDefault="00B127E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0D4C" w14:textId="77777777" w:rsidR="00180DD4" w:rsidRDefault="00B127E0">
    <w:r>
      <w:rPr>
        <w:noProof/>
        <w:lang w:val="en-AU" w:eastAsia="en-AU"/>
      </w:rPr>
      <mc:AlternateContent>
        <mc:Choice Requires="wps">
          <w:drawing>
            <wp:anchor distT="0" distB="0" distL="114300" distR="114300" simplePos="0" relativeHeight="251667456" behindDoc="0" locked="0" layoutInCell="1" allowOverlap="1" wp14:anchorId="5BD7DDBF" wp14:editId="0362CFB8">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97E6B0D" w14:textId="77777777" w:rsidR="00C259B6" w:rsidRDefault="00B127E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BD7DDBF" id="_x0000_t202" coordsize="21600,21600" o:spt="202" path="m,l,21600r21600,l21600,xe">
              <v:stroke joinstyle="miter"/>
              <v:path gradientshapeok="t" o:connecttype="rect"/>
            </v:shapetype>
            <v:shape id="_x0000_s1029" type="#_x0000_t202" style="position:absolute;margin-left:0;margin-top:0;width:500pt;height:180pt;rotation:-40;z-index:25166745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fE9QEAAMw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qhE2hivkN9Yu49G6WS4ecByPAcDvYW2Vcsvia0z+zEDWX1ZwLb&#10;4RnITxQis3/szkbJPLJjtHBg00D0dwayHfvvCJ0YFY5Mp2SWlziPqKk2+A1P8b7Ngl54ToLYMnkk&#10;k72TJ3//zlkvP+H6F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OnXHxPUBAADMAwAADgAAAAAAAAAAAAAAAAAuAgAAZHJzL2Uy&#10;b0RvYy54bWxQSwECLQAUAAYACAAAACEAA06AwtkAAAAGAQAADwAAAAAAAAAAAAAAAABPBAAAZHJz&#10;L2Rvd25yZXYueG1sUEsFBgAAAAAEAAQA8wAAAFUFAAAAAA==&#10;" filled="f" stroked="f">
              <o:lock v:ext="edit" shapetype="t"/>
              <v:textbox style="mso-fit-shape-to-text:t">
                <w:txbxContent>
                  <w:p w14:paraId="297E6B0D" w14:textId="77777777" w:rsidR="00C259B6" w:rsidRDefault="00B127E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05E4" w14:textId="77777777" w:rsidR="00180DD4" w:rsidRDefault="00B127E0">
    <w:r w:rsidRPr="000C104E">
      <w:rPr>
        <w:noProof/>
        <w:lang w:val="en-AU" w:eastAsia="en-AU"/>
      </w:rPr>
      <w:drawing>
        <wp:anchor distT="0" distB="0" distL="114300" distR="114300" simplePos="0" relativeHeight="251684864" behindDoc="1" locked="0" layoutInCell="1" allowOverlap="1" wp14:anchorId="00C76578" wp14:editId="7C8C52BB">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D01F" w14:textId="77777777" w:rsidR="00180DD4" w:rsidRDefault="00B127E0">
    <w:r>
      <w:rPr>
        <w:noProof/>
        <w:lang w:val="en-AU" w:eastAsia="en-AU"/>
      </w:rPr>
      <mc:AlternateContent>
        <mc:Choice Requires="wps">
          <w:drawing>
            <wp:anchor distT="0" distB="0" distL="114300" distR="114300" simplePos="0" relativeHeight="251661312" behindDoc="0" locked="0" layoutInCell="1" allowOverlap="1" wp14:anchorId="2D7A13F2" wp14:editId="3F5BEEE0">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F310ED0" w14:textId="77777777" w:rsidR="00C259B6" w:rsidRDefault="00B127E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D7A13F2" id="_x0000_t202" coordsize="21600,21600" o:spt="202" path="m,l,21600r21600,l21600,xe">
              <v:stroke joinstyle="miter"/>
              <v:path gradientshapeok="t" o:connecttype="rect"/>
            </v:shapetype>
            <v:shape id="_x0000_s1030" type="#_x0000_t202" style="position:absolute;margin-left:0;margin-top:0;width:500pt;height:180pt;rotation:-40;z-index:25166131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ab9gEAAMwDAAAOAAAAZHJzL2Uyb0RvYy54bWysU8Fu2zAMvQ/YPwi6L05SLOiMOEXWrrt0&#10;W4Fm6JmR5NibJWqUEjt/P0px0mK7DfNBsCny8T3yeXkz2E4cDIUWXSVnk6kUxinUrdtV8vvm/t21&#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vvAK+Unh3k2ghnx0o6XRXEDoTi4uHqf84Tiu/n8epGKUksoE1pahKcQPxu0Ir1UktgJ&#10;GRYODyGeUs8pI9XE7sQzDttBtLqSVwk0Md+iPjL3no1SyfBrD2R4Dnt7i+wrFl8T2md24pqy+jOB&#10;zfAM5EcKkdk/dmejZB7ZMVo4sGkg+gcD2Y79d4BOnBSemI7JLC9xPqGm2uDX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K4pBpv2AQAAzAMAAA4AAAAAAAAAAAAAAAAALgIAAGRycy9l&#10;Mm9Eb2MueG1sUEsBAi0AFAAGAAgAAAAhAANOgMLZAAAABgEAAA8AAAAAAAAAAAAAAAAAUAQAAGRy&#10;cy9kb3ducmV2LnhtbFBLBQYAAAAABAAEAPMAAABWBQAAAAA=&#10;" filled="f" stroked="f">
              <o:lock v:ext="edit" shapetype="t"/>
              <v:textbox style="mso-fit-shape-to-text:t">
                <w:txbxContent>
                  <w:p w14:paraId="5F310ED0" w14:textId="77777777" w:rsidR="00C259B6" w:rsidRDefault="00B127E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A034" w14:textId="77777777" w:rsidR="00823B06" w:rsidRDefault="00B127E0">
    <w:r>
      <w:rPr>
        <w:noProof/>
        <w:lang w:val="en-AU" w:eastAsia="en-AU"/>
      </w:rPr>
      <mc:AlternateContent>
        <mc:Choice Requires="wps">
          <w:drawing>
            <wp:anchor distT="0" distB="0" distL="114300" distR="114300" simplePos="0" relativeHeight="251680768" behindDoc="0" locked="0" layoutInCell="1" allowOverlap="1" wp14:anchorId="44E7D78C" wp14:editId="0D44FD57">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A9805BE" w14:textId="77777777" w:rsidR="00823B06" w:rsidRDefault="00B127E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4E7D78C" id="_x0000_t202" coordsize="21600,21600" o:spt="202" path="m,l,21600r21600,l21600,xe">
              <v:stroke joinstyle="miter"/>
              <v:path gradientshapeok="t" o:connecttype="rect"/>
            </v:shapetype>
            <v:shape id="_x0000_s1031" type="#_x0000_t202" style="position:absolute;margin-left:0;margin-top:0;width:500pt;height:180pt;rotation:-40;z-index:25168076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Hf9gEAAMwDAAAOAAAAZHJzL2Uyb0RvYy54bWysU8GO0zAQvSPxD5bvNG2Baomarsouy2Vh&#10;V9qiPU9tpwnEHjN2m/TvGbtpF8ENkYOVjGfevDfzsrwebCcOhkKLrpKzyVQK4xTq1u0q+W1z9+ZK&#10;ihDBaejQmUoeTZDXq9evlr0vzRwb7LQhwSAulL2vZBOjL4siqMZYCBP0xvFljWQh8iftCk3QM7rt&#10;ivl0uih6JO0JlQmBo7enS7nK+HVtVHyo62Ci6CrJ3GI+KZ/bdBarJZQ7At+0aqQB/8DCQuu46QXq&#10;FiKIPbV/QdlWEQas40ShLbCuW2WyBlYzm/6h5qkBb7IWHk7wlzGF/wervh6e/COJOHzEgReYRQR/&#10;j+pHEA5vGnA7sybCvjGgufFMXsKZ3uboea05ujFD/KRbnvEszbXofShH/LSPUIbUadt/Qc0lsI+Y&#10;uw01WUGYyj7wSvnJYZ6NYEa8tONlUdxAKA4u3r7PeULx3Xx+tUhFqSWUCS0twlOInw1akV4qSeyE&#10;DAuH+xBPqeeUkWpid+IZh+0gWl3Jdwk0Md+iPjL3no1SyfBzD2R4Dnt7g+wrFl8T2md24pqy+jOB&#10;zfAM5EcKkdk/dmejZB7ZMVo4sGkg+jsD2Y79d4BOnBSemI7JLC9xPqGm2uDXPMW7Ngt64TkKYsvk&#10;kYz2Tp78/TtnvfyEq1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AO4Md/2AQAAzAMAAA4AAAAAAAAAAAAAAAAALgIAAGRycy9l&#10;Mm9Eb2MueG1sUEsBAi0AFAAGAAgAAAAhAANOgMLZAAAABgEAAA8AAAAAAAAAAAAAAAAAUAQAAGRy&#10;cy9kb3ducmV2LnhtbFBLBQYAAAAABAAEAPMAAABWBQAAAAA=&#10;" filled="f" stroked="f">
              <o:lock v:ext="edit" shapetype="t"/>
              <v:textbox style="mso-fit-shape-to-text:t">
                <w:txbxContent>
                  <w:p w14:paraId="6A9805BE" w14:textId="77777777" w:rsidR="00823B06" w:rsidRDefault="00B127E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2376" w14:textId="77777777" w:rsidR="00823B06" w:rsidRDefault="00B127E0">
    <w:r w:rsidRPr="000C104E">
      <w:rPr>
        <w:noProof/>
        <w:lang w:val="en-AU" w:eastAsia="en-AU"/>
      </w:rPr>
      <w:drawing>
        <wp:anchor distT="0" distB="0" distL="114300" distR="114300" simplePos="0" relativeHeight="251692032" behindDoc="1" locked="0" layoutInCell="1" allowOverlap="1" wp14:anchorId="2AB7A02A" wp14:editId="61882F84">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7851" w14:textId="77777777" w:rsidR="00823B06" w:rsidRDefault="00B127E0">
    <w:r>
      <w:rPr>
        <w:noProof/>
        <w:lang w:val="en-AU" w:eastAsia="en-AU"/>
      </w:rPr>
      <mc:AlternateContent>
        <mc:Choice Requires="wps">
          <w:drawing>
            <wp:anchor distT="0" distB="0" distL="114300" distR="114300" simplePos="0" relativeHeight="251668480" behindDoc="0" locked="0" layoutInCell="1" allowOverlap="1" wp14:anchorId="1D92E2B2" wp14:editId="270F7CD7">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5B40C93" w14:textId="77777777" w:rsidR="00823B06" w:rsidRDefault="00B127E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D92E2B2" id="_x0000_t202" coordsize="21600,21600" o:spt="202" path="m,l,21600r21600,l21600,xe">
              <v:stroke joinstyle="miter"/>
              <v:path gradientshapeok="t" o:connecttype="rect"/>
            </v:shapetype>
            <v:shape id="_x0000_s1032" type="#_x0000_t202" style="position:absolute;margin-left:0;margin-top:0;width:500pt;height:180pt;rotation:-40;z-index:25166848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CA9gEAAMwDAAAOAAAAZHJzL2Uyb0RvYy54bWysU8Fu2zAMvQ/YPwi6L04yNOiMOEXWrrt0&#10;W4Fm6FmR5NibJWqkEjt/P0px0mK7DfNBsCny8T3yeXkzuE4cLFILvpKzyVQK6zWY1u8q+X1z/+5a&#10;CorKG9WBt5U8WpI3q7dvln0o7Rwa6IxFwSCeyj5UsokxlEVBurFO0QSC9XxZAzoV+RN3hUHVM7rr&#10;ivl0uih6QBMQtCXi6N3pUq4yfl1bHb/VNdkoukoyt5hPzOc2ncVqqcodqtC0eqSh/oGFU63npheo&#10;OxWV2GP7F5RrNQJBHScaXAF13WqbNbCa2fQPNU+NCjZr4eFQuIyJ/h+s/np4Co8o4vARBl5gFkHh&#10;AfRPEh5uG+V3do0IfWOV4cYzeQlneptj4LXm6MYO8ZNpecazNNeiD1SO+GkfVFLqtO2/gOEStY+Q&#10;uw01OoGQyj7wSvnJYZ6NYEa8tONlUdxAaA4u3l/lPKH5bj6/XqSi1FKVCS0tIiDFzxacSC+VRHZC&#10;hlWHB4qn1HPKSDWxO/GMw3YQrankVQJNzLdgjsy9Z6NUkn7tFVqew97dAvuKxdcI7pmduMas/kxg&#10;MzwrDCOFyOwfu7NRMo/sGCO8cmkg5gcDuY79d1CdOCk8MR2TWV7ifEJNtRTW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Jfk8ID2AQAAzAMAAA4AAAAAAAAAAAAAAAAALgIAAGRycy9l&#10;Mm9Eb2MueG1sUEsBAi0AFAAGAAgAAAAhAANOgMLZAAAABgEAAA8AAAAAAAAAAAAAAAAAUAQAAGRy&#10;cy9kb3ducmV2LnhtbFBLBQYAAAAABAAEAPMAAABWBQAAAAA=&#10;" filled="f" stroked="f">
              <o:lock v:ext="edit" shapetype="t"/>
              <v:textbox style="mso-fit-shape-to-text:t">
                <w:txbxContent>
                  <w:p w14:paraId="45B40C93" w14:textId="77777777" w:rsidR="00823B06" w:rsidRDefault="00B127E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B592439E">
      <w:start w:val="1"/>
      <w:numFmt w:val="bullet"/>
      <w:pStyle w:val="ESBulletsinTable"/>
      <w:lvlText w:val=""/>
      <w:lvlJc w:val="left"/>
      <w:pPr>
        <w:ind w:left="360" w:hanging="360"/>
      </w:pPr>
      <w:rPr>
        <w:rFonts w:ascii="Symbol" w:hAnsi="Symbol" w:hint="default"/>
        <w:color w:val="AF272F"/>
      </w:rPr>
    </w:lvl>
    <w:lvl w:ilvl="1" w:tplc="67DA7868">
      <w:start w:val="1"/>
      <w:numFmt w:val="bullet"/>
      <w:pStyle w:val="ESBulletsinTableLevel2"/>
      <w:lvlText w:val="o"/>
      <w:lvlJc w:val="left"/>
      <w:pPr>
        <w:ind w:left="1440" w:hanging="360"/>
      </w:pPr>
      <w:rPr>
        <w:rFonts w:ascii="Courier New" w:hAnsi="Courier New" w:cs="Courier New" w:hint="default"/>
      </w:rPr>
    </w:lvl>
    <w:lvl w:ilvl="2" w:tplc="CAE2EF1E" w:tentative="1">
      <w:start w:val="1"/>
      <w:numFmt w:val="bullet"/>
      <w:lvlText w:val=""/>
      <w:lvlJc w:val="left"/>
      <w:pPr>
        <w:ind w:left="2160" w:hanging="360"/>
      </w:pPr>
      <w:rPr>
        <w:rFonts w:ascii="Wingdings" w:hAnsi="Wingdings" w:hint="default"/>
      </w:rPr>
    </w:lvl>
    <w:lvl w:ilvl="3" w:tplc="E78C7A9E" w:tentative="1">
      <w:start w:val="1"/>
      <w:numFmt w:val="bullet"/>
      <w:lvlText w:val=""/>
      <w:lvlJc w:val="left"/>
      <w:pPr>
        <w:ind w:left="2880" w:hanging="360"/>
      </w:pPr>
      <w:rPr>
        <w:rFonts w:ascii="Symbol" w:hAnsi="Symbol" w:hint="default"/>
      </w:rPr>
    </w:lvl>
    <w:lvl w:ilvl="4" w:tplc="908246E0" w:tentative="1">
      <w:start w:val="1"/>
      <w:numFmt w:val="bullet"/>
      <w:lvlText w:val="o"/>
      <w:lvlJc w:val="left"/>
      <w:pPr>
        <w:ind w:left="3600" w:hanging="360"/>
      </w:pPr>
      <w:rPr>
        <w:rFonts w:ascii="Courier New" w:hAnsi="Courier New" w:cs="Courier New" w:hint="default"/>
      </w:rPr>
    </w:lvl>
    <w:lvl w:ilvl="5" w:tplc="7CBCADA6" w:tentative="1">
      <w:start w:val="1"/>
      <w:numFmt w:val="bullet"/>
      <w:lvlText w:val=""/>
      <w:lvlJc w:val="left"/>
      <w:pPr>
        <w:ind w:left="4320" w:hanging="360"/>
      </w:pPr>
      <w:rPr>
        <w:rFonts w:ascii="Wingdings" w:hAnsi="Wingdings" w:hint="default"/>
      </w:rPr>
    </w:lvl>
    <w:lvl w:ilvl="6" w:tplc="469C2102" w:tentative="1">
      <w:start w:val="1"/>
      <w:numFmt w:val="bullet"/>
      <w:lvlText w:val=""/>
      <w:lvlJc w:val="left"/>
      <w:pPr>
        <w:ind w:left="5040" w:hanging="360"/>
      </w:pPr>
      <w:rPr>
        <w:rFonts w:ascii="Symbol" w:hAnsi="Symbol" w:hint="default"/>
      </w:rPr>
    </w:lvl>
    <w:lvl w:ilvl="7" w:tplc="C63EDA8A" w:tentative="1">
      <w:start w:val="1"/>
      <w:numFmt w:val="bullet"/>
      <w:lvlText w:val="o"/>
      <w:lvlJc w:val="left"/>
      <w:pPr>
        <w:ind w:left="5760" w:hanging="360"/>
      </w:pPr>
      <w:rPr>
        <w:rFonts w:ascii="Courier New" w:hAnsi="Courier New" w:cs="Courier New" w:hint="default"/>
      </w:rPr>
    </w:lvl>
    <w:lvl w:ilvl="8" w:tplc="65FA85DC"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2"/>
    <w:lvl w:ilvl="0" w:tplc="512EE2F6">
      <w:start w:val="1"/>
      <w:numFmt w:val="bullet"/>
      <w:lvlText w:val=""/>
      <w:lvlJc w:val="left"/>
      <w:pPr>
        <w:tabs>
          <w:tab w:val="num" w:pos="720"/>
        </w:tabs>
        <w:ind w:left="720" w:hanging="360"/>
      </w:pPr>
      <w:rPr>
        <w:rFonts w:ascii="Symbol" w:hAnsi="Symbol"/>
      </w:rPr>
    </w:lvl>
    <w:lvl w:ilvl="1" w:tplc="B3A67FC0">
      <w:start w:val="1"/>
      <w:numFmt w:val="bullet"/>
      <w:lvlText w:val="o"/>
      <w:lvlJc w:val="left"/>
      <w:pPr>
        <w:tabs>
          <w:tab w:val="num" w:pos="1440"/>
        </w:tabs>
        <w:ind w:left="1440" w:hanging="360"/>
      </w:pPr>
      <w:rPr>
        <w:rFonts w:ascii="Courier New" w:hAnsi="Courier New"/>
      </w:rPr>
    </w:lvl>
    <w:lvl w:ilvl="2" w:tplc="8CA630D8">
      <w:start w:val="1"/>
      <w:numFmt w:val="bullet"/>
      <w:lvlText w:val=""/>
      <w:lvlJc w:val="left"/>
      <w:pPr>
        <w:tabs>
          <w:tab w:val="num" w:pos="2160"/>
        </w:tabs>
        <w:ind w:left="2160" w:hanging="360"/>
      </w:pPr>
      <w:rPr>
        <w:rFonts w:ascii="Wingdings" w:hAnsi="Wingdings"/>
      </w:rPr>
    </w:lvl>
    <w:lvl w:ilvl="3" w:tplc="138AE7BA">
      <w:start w:val="1"/>
      <w:numFmt w:val="bullet"/>
      <w:lvlText w:val=""/>
      <w:lvlJc w:val="left"/>
      <w:pPr>
        <w:tabs>
          <w:tab w:val="num" w:pos="2880"/>
        </w:tabs>
        <w:ind w:left="2880" w:hanging="360"/>
      </w:pPr>
      <w:rPr>
        <w:rFonts w:ascii="Symbol" w:hAnsi="Symbol"/>
      </w:rPr>
    </w:lvl>
    <w:lvl w:ilvl="4" w:tplc="8DD0D2E2">
      <w:start w:val="1"/>
      <w:numFmt w:val="bullet"/>
      <w:lvlText w:val="o"/>
      <w:lvlJc w:val="left"/>
      <w:pPr>
        <w:tabs>
          <w:tab w:val="num" w:pos="3600"/>
        </w:tabs>
        <w:ind w:left="3600" w:hanging="360"/>
      </w:pPr>
      <w:rPr>
        <w:rFonts w:ascii="Courier New" w:hAnsi="Courier New"/>
      </w:rPr>
    </w:lvl>
    <w:lvl w:ilvl="5" w:tplc="B5D64C4A">
      <w:start w:val="1"/>
      <w:numFmt w:val="bullet"/>
      <w:lvlText w:val=""/>
      <w:lvlJc w:val="left"/>
      <w:pPr>
        <w:tabs>
          <w:tab w:val="num" w:pos="4320"/>
        </w:tabs>
        <w:ind w:left="4320" w:hanging="360"/>
      </w:pPr>
      <w:rPr>
        <w:rFonts w:ascii="Wingdings" w:hAnsi="Wingdings"/>
      </w:rPr>
    </w:lvl>
    <w:lvl w:ilvl="6" w:tplc="211238C4">
      <w:start w:val="1"/>
      <w:numFmt w:val="bullet"/>
      <w:lvlText w:val=""/>
      <w:lvlJc w:val="left"/>
      <w:pPr>
        <w:tabs>
          <w:tab w:val="num" w:pos="5040"/>
        </w:tabs>
        <w:ind w:left="5040" w:hanging="360"/>
      </w:pPr>
      <w:rPr>
        <w:rFonts w:ascii="Symbol" w:hAnsi="Symbol"/>
      </w:rPr>
    </w:lvl>
    <w:lvl w:ilvl="7" w:tplc="22D0FA7C">
      <w:start w:val="1"/>
      <w:numFmt w:val="bullet"/>
      <w:lvlText w:val="o"/>
      <w:lvlJc w:val="left"/>
      <w:pPr>
        <w:tabs>
          <w:tab w:val="num" w:pos="5760"/>
        </w:tabs>
        <w:ind w:left="5760" w:hanging="360"/>
      </w:pPr>
      <w:rPr>
        <w:rFonts w:ascii="Courier New" w:hAnsi="Courier New"/>
      </w:rPr>
    </w:lvl>
    <w:lvl w:ilvl="8" w:tplc="0EE6C974">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4"/>
    <w:lvl w:ilvl="0" w:tplc="4418B474">
      <w:start w:val="1"/>
      <w:numFmt w:val="bullet"/>
      <w:lvlText w:val=""/>
      <w:lvlJc w:val="left"/>
      <w:pPr>
        <w:tabs>
          <w:tab w:val="num" w:pos="720"/>
        </w:tabs>
        <w:ind w:left="720" w:hanging="360"/>
      </w:pPr>
      <w:rPr>
        <w:rFonts w:ascii="Symbol" w:hAnsi="Symbol"/>
      </w:rPr>
    </w:lvl>
    <w:lvl w:ilvl="1" w:tplc="684A663A">
      <w:start w:val="1"/>
      <w:numFmt w:val="bullet"/>
      <w:lvlText w:val="o"/>
      <w:lvlJc w:val="left"/>
      <w:pPr>
        <w:tabs>
          <w:tab w:val="num" w:pos="1440"/>
        </w:tabs>
        <w:ind w:left="1440" w:hanging="360"/>
      </w:pPr>
      <w:rPr>
        <w:rFonts w:ascii="Courier New" w:hAnsi="Courier New"/>
      </w:rPr>
    </w:lvl>
    <w:lvl w:ilvl="2" w:tplc="1D106EF4">
      <w:start w:val="1"/>
      <w:numFmt w:val="bullet"/>
      <w:lvlText w:val=""/>
      <w:lvlJc w:val="left"/>
      <w:pPr>
        <w:tabs>
          <w:tab w:val="num" w:pos="2160"/>
        </w:tabs>
        <w:ind w:left="2160" w:hanging="360"/>
      </w:pPr>
      <w:rPr>
        <w:rFonts w:ascii="Wingdings" w:hAnsi="Wingdings"/>
      </w:rPr>
    </w:lvl>
    <w:lvl w:ilvl="3" w:tplc="0AA0E3BA">
      <w:start w:val="1"/>
      <w:numFmt w:val="bullet"/>
      <w:lvlText w:val=""/>
      <w:lvlJc w:val="left"/>
      <w:pPr>
        <w:tabs>
          <w:tab w:val="num" w:pos="2880"/>
        </w:tabs>
        <w:ind w:left="2880" w:hanging="360"/>
      </w:pPr>
      <w:rPr>
        <w:rFonts w:ascii="Symbol" w:hAnsi="Symbol"/>
      </w:rPr>
    </w:lvl>
    <w:lvl w:ilvl="4" w:tplc="016CCC74">
      <w:start w:val="1"/>
      <w:numFmt w:val="bullet"/>
      <w:lvlText w:val="o"/>
      <w:lvlJc w:val="left"/>
      <w:pPr>
        <w:tabs>
          <w:tab w:val="num" w:pos="3600"/>
        </w:tabs>
        <w:ind w:left="3600" w:hanging="360"/>
      </w:pPr>
      <w:rPr>
        <w:rFonts w:ascii="Courier New" w:hAnsi="Courier New"/>
      </w:rPr>
    </w:lvl>
    <w:lvl w:ilvl="5" w:tplc="2FDEC0FC">
      <w:start w:val="1"/>
      <w:numFmt w:val="bullet"/>
      <w:lvlText w:val=""/>
      <w:lvlJc w:val="left"/>
      <w:pPr>
        <w:tabs>
          <w:tab w:val="num" w:pos="4320"/>
        </w:tabs>
        <w:ind w:left="4320" w:hanging="360"/>
      </w:pPr>
      <w:rPr>
        <w:rFonts w:ascii="Wingdings" w:hAnsi="Wingdings"/>
      </w:rPr>
    </w:lvl>
    <w:lvl w:ilvl="6" w:tplc="04D82C8C">
      <w:start w:val="1"/>
      <w:numFmt w:val="bullet"/>
      <w:lvlText w:val=""/>
      <w:lvlJc w:val="left"/>
      <w:pPr>
        <w:tabs>
          <w:tab w:val="num" w:pos="5040"/>
        </w:tabs>
        <w:ind w:left="5040" w:hanging="360"/>
      </w:pPr>
      <w:rPr>
        <w:rFonts w:ascii="Symbol" w:hAnsi="Symbol"/>
      </w:rPr>
    </w:lvl>
    <w:lvl w:ilvl="7" w:tplc="6E0EAA12">
      <w:start w:val="1"/>
      <w:numFmt w:val="bullet"/>
      <w:lvlText w:val="o"/>
      <w:lvlJc w:val="left"/>
      <w:pPr>
        <w:tabs>
          <w:tab w:val="num" w:pos="5760"/>
        </w:tabs>
        <w:ind w:left="5760" w:hanging="360"/>
      </w:pPr>
      <w:rPr>
        <w:rFonts w:ascii="Courier New" w:hAnsi="Courier New"/>
      </w:rPr>
    </w:lvl>
    <w:lvl w:ilvl="8" w:tplc="F2C615E2">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6"/>
    <w:lvl w:ilvl="0" w:tplc="9544C320">
      <w:start w:val="1"/>
      <w:numFmt w:val="bullet"/>
      <w:lvlText w:val=""/>
      <w:lvlJc w:val="left"/>
      <w:pPr>
        <w:tabs>
          <w:tab w:val="num" w:pos="720"/>
        </w:tabs>
        <w:ind w:left="720" w:hanging="360"/>
      </w:pPr>
      <w:rPr>
        <w:rFonts w:ascii="Symbol" w:hAnsi="Symbol"/>
      </w:rPr>
    </w:lvl>
    <w:lvl w:ilvl="1" w:tplc="4468BFCA">
      <w:start w:val="1"/>
      <w:numFmt w:val="bullet"/>
      <w:lvlText w:val="o"/>
      <w:lvlJc w:val="left"/>
      <w:pPr>
        <w:tabs>
          <w:tab w:val="num" w:pos="1440"/>
        </w:tabs>
        <w:ind w:left="1440" w:hanging="360"/>
      </w:pPr>
      <w:rPr>
        <w:rFonts w:ascii="Courier New" w:hAnsi="Courier New"/>
      </w:rPr>
    </w:lvl>
    <w:lvl w:ilvl="2" w:tplc="2DA227B4">
      <w:start w:val="1"/>
      <w:numFmt w:val="bullet"/>
      <w:lvlText w:val=""/>
      <w:lvlJc w:val="left"/>
      <w:pPr>
        <w:tabs>
          <w:tab w:val="num" w:pos="2160"/>
        </w:tabs>
        <w:ind w:left="2160" w:hanging="360"/>
      </w:pPr>
      <w:rPr>
        <w:rFonts w:ascii="Wingdings" w:hAnsi="Wingdings"/>
      </w:rPr>
    </w:lvl>
    <w:lvl w:ilvl="3" w:tplc="915C07B4">
      <w:start w:val="1"/>
      <w:numFmt w:val="bullet"/>
      <w:lvlText w:val=""/>
      <w:lvlJc w:val="left"/>
      <w:pPr>
        <w:tabs>
          <w:tab w:val="num" w:pos="2880"/>
        </w:tabs>
        <w:ind w:left="2880" w:hanging="360"/>
      </w:pPr>
      <w:rPr>
        <w:rFonts w:ascii="Symbol" w:hAnsi="Symbol"/>
      </w:rPr>
    </w:lvl>
    <w:lvl w:ilvl="4" w:tplc="EC16C6B4">
      <w:start w:val="1"/>
      <w:numFmt w:val="bullet"/>
      <w:lvlText w:val="o"/>
      <w:lvlJc w:val="left"/>
      <w:pPr>
        <w:tabs>
          <w:tab w:val="num" w:pos="3600"/>
        </w:tabs>
        <w:ind w:left="3600" w:hanging="360"/>
      </w:pPr>
      <w:rPr>
        <w:rFonts w:ascii="Courier New" w:hAnsi="Courier New"/>
      </w:rPr>
    </w:lvl>
    <w:lvl w:ilvl="5" w:tplc="8A882EFE">
      <w:start w:val="1"/>
      <w:numFmt w:val="bullet"/>
      <w:lvlText w:val=""/>
      <w:lvlJc w:val="left"/>
      <w:pPr>
        <w:tabs>
          <w:tab w:val="num" w:pos="4320"/>
        </w:tabs>
        <w:ind w:left="4320" w:hanging="360"/>
      </w:pPr>
      <w:rPr>
        <w:rFonts w:ascii="Wingdings" w:hAnsi="Wingdings"/>
      </w:rPr>
    </w:lvl>
    <w:lvl w:ilvl="6" w:tplc="0FD0EA5E">
      <w:start w:val="1"/>
      <w:numFmt w:val="bullet"/>
      <w:lvlText w:val=""/>
      <w:lvlJc w:val="left"/>
      <w:pPr>
        <w:tabs>
          <w:tab w:val="num" w:pos="5040"/>
        </w:tabs>
        <w:ind w:left="5040" w:hanging="360"/>
      </w:pPr>
      <w:rPr>
        <w:rFonts w:ascii="Symbol" w:hAnsi="Symbol"/>
      </w:rPr>
    </w:lvl>
    <w:lvl w:ilvl="7" w:tplc="C8DAF5D4">
      <w:start w:val="1"/>
      <w:numFmt w:val="bullet"/>
      <w:lvlText w:val="o"/>
      <w:lvlJc w:val="left"/>
      <w:pPr>
        <w:tabs>
          <w:tab w:val="num" w:pos="5760"/>
        </w:tabs>
        <w:ind w:left="5760" w:hanging="360"/>
      </w:pPr>
      <w:rPr>
        <w:rFonts w:ascii="Courier New" w:hAnsi="Courier New"/>
      </w:rPr>
    </w:lvl>
    <w:lvl w:ilvl="8" w:tplc="78F02754">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7"/>
    <w:lvl w:ilvl="0" w:tplc="F17A8C4C">
      <w:start w:val="1"/>
      <w:numFmt w:val="bullet"/>
      <w:lvlText w:val=""/>
      <w:lvlJc w:val="left"/>
      <w:pPr>
        <w:tabs>
          <w:tab w:val="num" w:pos="720"/>
        </w:tabs>
        <w:ind w:left="720" w:hanging="360"/>
      </w:pPr>
      <w:rPr>
        <w:rFonts w:ascii="Symbol" w:hAnsi="Symbol"/>
      </w:rPr>
    </w:lvl>
    <w:lvl w:ilvl="1" w:tplc="E59087AA">
      <w:start w:val="1"/>
      <w:numFmt w:val="bullet"/>
      <w:lvlText w:val="o"/>
      <w:lvlJc w:val="left"/>
      <w:pPr>
        <w:tabs>
          <w:tab w:val="num" w:pos="1440"/>
        </w:tabs>
        <w:ind w:left="1440" w:hanging="360"/>
      </w:pPr>
      <w:rPr>
        <w:rFonts w:ascii="Courier New" w:hAnsi="Courier New"/>
      </w:rPr>
    </w:lvl>
    <w:lvl w:ilvl="2" w:tplc="EB6890BE">
      <w:start w:val="1"/>
      <w:numFmt w:val="bullet"/>
      <w:lvlText w:val=""/>
      <w:lvlJc w:val="left"/>
      <w:pPr>
        <w:tabs>
          <w:tab w:val="num" w:pos="2160"/>
        </w:tabs>
        <w:ind w:left="2160" w:hanging="360"/>
      </w:pPr>
      <w:rPr>
        <w:rFonts w:ascii="Wingdings" w:hAnsi="Wingdings"/>
      </w:rPr>
    </w:lvl>
    <w:lvl w:ilvl="3" w:tplc="4ACE4458">
      <w:start w:val="1"/>
      <w:numFmt w:val="bullet"/>
      <w:lvlText w:val=""/>
      <w:lvlJc w:val="left"/>
      <w:pPr>
        <w:tabs>
          <w:tab w:val="num" w:pos="2880"/>
        </w:tabs>
        <w:ind w:left="2880" w:hanging="360"/>
      </w:pPr>
      <w:rPr>
        <w:rFonts w:ascii="Symbol" w:hAnsi="Symbol"/>
      </w:rPr>
    </w:lvl>
    <w:lvl w:ilvl="4" w:tplc="4C50F160">
      <w:start w:val="1"/>
      <w:numFmt w:val="bullet"/>
      <w:lvlText w:val="o"/>
      <w:lvlJc w:val="left"/>
      <w:pPr>
        <w:tabs>
          <w:tab w:val="num" w:pos="3600"/>
        </w:tabs>
        <w:ind w:left="3600" w:hanging="360"/>
      </w:pPr>
      <w:rPr>
        <w:rFonts w:ascii="Courier New" w:hAnsi="Courier New"/>
      </w:rPr>
    </w:lvl>
    <w:lvl w:ilvl="5" w:tplc="835CF6B0">
      <w:start w:val="1"/>
      <w:numFmt w:val="bullet"/>
      <w:lvlText w:val=""/>
      <w:lvlJc w:val="left"/>
      <w:pPr>
        <w:tabs>
          <w:tab w:val="num" w:pos="4320"/>
        </w:tabs>
        <w:ind w:left="4320" w:hanging="360"/>
      </w:pPr>
      <w:rPr>
        <w:rFonts w:ascii="Wingdings" w:hAnsi="Wingdings"/>
      </w:rPr>
    </w:lvl>
    <w:lvl w:ilvl="6" w:tplc="70EA45EC">
      <w:start w:val="1"/>
      <w:numFmt w:val="bullet"/>
      <w:lvlText w:val=""/>
      <w:lvlJc w:val="left"/>
      <w:pPr>
        <w:tabs>
          <w:tab w:val="num" w:pos="5040"/>
        </w:tabs>
        <w:ind w:left="5040" w:hanging="360"/>
      </w:pPr>
      <w:rPr>
        <w:rFonts w:ascii="Symbol" w:hAnsi="Symbol"/>
      </w:rPr>
    </w:lvl>
    <w:lvl w:ilvl="7" w:tplc="D72EB396">
      <w:start w:val="1"/>
      <w:numFmt w:val="bullet"/>
      <w:lvlText w:val="o"/>
      <w:lvlJc w:val="left"/>
      <w:pPr>
        <w:tabs>
          <w:tab w:val="num" w:pos="5760"/>
        </w:tabs>
        <w:ind w:left="5760" w:hanging="360"/>
      </w:pPr>
      <w:rPr>
        <w:rFonts w:ascii="Courier New" w:hAnsi="Courier New"/>
      </w:rPr>
    </w:lvl>
    <w:lvl w:ilvl="8" w:tplc="0B9249F4">
      <w:start w:val="1"/>
      <w:numFmt w:val="bullet"/>
      <w:lvlText w:val=""/>
      <w:lvlJc w:val="left"/>
      <w:pPr>
        <w:tabs>
          <w:tab w:val="num" w:pos="6480"/>
        </w:tabs>
        <w:ind w:left="6480" w:hanging="360"/>
      </w:pPr>
      <w:rPr>
        <w:rFonts w:ascii="Wingdings" w:hAnsi="Wingdings"/>
      </w:rPr>
    </w:lvl>
  </w:abstractNum>
  <w:num w:numId="1" w16cid:durableId="254555749">
    <w:abstractNumId w:val="10"/>
  </w:num>
  <w:num w:numId="2" w16cid:durableId="775298174">
    <w:abstractNumId w:val="8"/>
  </w:num>
  <w:num w:numId="3" w16cid:durableId="1482622634">
    <w:abstractNumId w:val="7"/>
  </w:num>
  <w:num w:numId="4" w16cid:durableId="1676227158">
    <w:abstractNumId w:val="6"/>
  </w:num>
  <w:num w:numId="5" w16cid:durableId="1492216890">
    <w:abstractNumId w:val="5"/>
  </w:num>
  <w:num w:numId="6" w16cid:durableId="644237460">
    <w:abstractNumId w:val="9"/>
  </w:num>
  <w:num w:numId="7" w16cid:durableId="827554650">
    <w:abstractNumId w:val="4"/>
  </w:num>
  <w:num w:numId="8" w16cid:durableId="1220824415">
    <w:abstractNumId w:val="3"/>
  </w:num>
  <w:num w:numId="9" w16cid:durableId="763653370">
    <w:abstractNumId w:val="2"/>
  </w:num>
  <w:num w:numId="10" w16cid:durableId="1548225160">
    <w:abstractNumId w:val="1"/>
  </w:num>
  <w:num w:numId="11" w16cid:durableId="1610311020">
    <w:abstractNumId w:val="0"/>
  </w:num>
  <w:num w:numId="12" w16cid:durableId="1958104697">
    <w:abstractNumId w:val="11"/>
  </w:num>
  <w:num w:numId="13" w16cid:durableId="1735006276">
    <w:abstractNumId w:val="16"/>
  </w:num>
  <w:num w:numId="14" w16cid:durableId="1194534467">
    <w:abstractNumId w:val="14"/>
  </w:num>
  <w:num w:numId="15" w16cid:durableId="947548756">
    <w:abstractNumId w:val="15"/>
  </w:num>
  <w:num w:numId="16" w16cid:durableId="1618870973">
    <w:abstractNumId w:val="12"/>
  </w:num>
  <w:num w:numId="17" w16cid:durableId="858930115">
    <w:abstractNumId w:val="13"/>
  </w:num>
  <w:num w:numId="18" w16cid:durableId="675885746">
    <w:abstractNumId w:val="17"/>
  </w:num>
  <w:num w:numId="19" w16cid:durableId="2113667301">
    <w:abstractNumId w:val="18"/>
  </w:num>
  <w:num w:numId="20" w16cid:durableId="74669401">
    <w:abstractNumId w:val="19"/>
  </w:num>
  <w:num w:numId="21" w16cid:durableId="16247718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3AA"/>
    <w:rsid w:val="00477CFC"/>
    <w:rsid w:val="006D62E0"/>
    <w:rsid w:val="007B53AA"/>
    <w:rsid w:val="00B12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894D"/>
  <w15:docId w15:val="{FA9FE9D4-E958-45F6-97FD-C4DDC954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11081E9-3CD3-4F5B-803C-61E34248A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3134</Words>
  <Characters>17865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Siobhan Gosney</cp:lastModifiedBy>
  <cp:revision>2</cp:revision>
  <dcterms:created xsi:type="dcterms:W3CDTF">2023-01-06T01:11:00Z</dcterms:created>
  <dcterms:modified xsi:type="dcterms:W3CDTF">2023-01-06T01:11:00Z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